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E37" w:rsidRPr="00BF5B1E" w:rsidRDefault="005E6E37" w:rsidP="005E6E37">
      <w:pPr>
        <w:tabs>
          <w:tab w:val="left" w:pos="10080"/>
        </w:tabs>
        <w:spacing w:after="0" w:line="240" w:lineRule="auto"/>
        <w:ind w:left="660" w:right="630"/>
        <w:rPr>
          <w:rFonts w:ascii="Times New Roman" w:hAnsi="Times New Roman"/>
          <w:sz w:val="24"/>
          <w:szCs w:val="24"/>
        </w:rPr>
      </w:pPr>
      <w:r w:rsidRPr="00BF5B1E">
        <w:rPr>
          <w:rFonts w:ascii="Times New Roman" w:hAnsi="Times New Roman"/>
          <w:sz w:val="24"/>
          <w:szCs w:val="24"/>
        </w:rPr>
        <w:t>[Applicant’s Company Name (if provided)]</w:t>
      </w:r>
    </w:p>
    <w:p w:rsidR="005E6E37" w:rsidRPr="00BF5B1E" w:rsidRDefault="005E6E37" w:rsidP="005E6E37">
      <w:pPr>
        <w:spacing w:after="0" w:line="240" w:lineRule="auto"/>
        <w:ind w:left="660" w:right="594"/>
        <w:rPr>
          <w:rFonts w:ascii="Times New Roman" w:hAnsi="Times New Roman"/>
          <w:sz w:val="24"/>
          <w:szCs w:val="24"/>
        </w:rPr>
      </w:pPr>
      <w:r w:rsidRPr="00BF5B1E">
        <w:rPr>
          <w:rFonts w:ascii="Times New Roman" w:hAnsi="Times New Roman"/>
          <w:sz w:val="24"/>
          <w:szCs w:val="24"/>
        </w:rPr>
        <w:t>[Applicant’s Name (if provided)]</w:t>
      </w:r>
    </w:p>
    <w:p w:rsidR="005E6E37" w:rsidRPr="00BF5B1E" w:rsidRDefault="005E6E37" w:rsidP="005E6E37">
      <w:pPr>
        <w:spacing w:after="0" w:line="240" w:lineRule="auto"/>
        <w:ind w:left="660" w:right="594"/>
        <w:rPr>
          <w:rFonts w:ascii="Times New Roman" w:hAnsi="Times New Roman"/>
          <w:sz w:val="24"/>
          <w:szCs w:val="24"/>
        </w:rPr>
      </w:pPr>
      <w:r w:rsidRPr="00BF5B1E">
        <w:rPr>
          <w:rFonts w:ascii="Times New Roman" w:hAnsi="Times New Roman"/>
          <w:sz w:val="24"/>
          <w:szCs w:val="24"/>
        </w:rPr>
        <w:t>[Applicant’s Street Address]                                                                                                                               [Applicant’s City, State Zip]</w:t>
      </w:r>
    </w:p>
    <w:p w:rsidR="005E6E37" w:rsidRPr="004912B4" w:rsidRDefault="005E6E37" w:rsidP="005E6E37">
      <w:pPr>
        <w:ind w:left="630" w:right="594"/>
        <w:rPr>
          <w:rFonts w:ascii="Times New Roman" w:hAnsi="Times New Roman"/>
          <w:sz w:val="24"/>
          <w:szCs w:val="24"/>
        </w:rPr>
      </w:pPr>
    </w:p>
    <w:p w:rsidR="005E6E37" w:rsidRDefault="005E6E37" w:rsidP="005E6E37">
      <w:pPr>
        <w:ind w:left="630" w:right="594"/>
        <w:rPr>
          <w:rFonts w:ascii="Times New Roman" w:hAnsi="Times New Roman"/>
          <w:sz w:val="24"/>
          <w:szCs w:val="24"/>
        </w:rPr>
      </w:pPr>
      <w:r w:rsidRPr="000E23F5">
        <w:rPr>
          <w:rFonts w:ascii="Times New Roman" w:hAnsi="Times New Roman"/>
          <w:sz w:val="24"/>
          <w:szCs w:val="24"/>
        </w:rPr>
        <w:t>RE</w:t>
      </w:r>
      <w:r w:rsidRPr="004912B4">
        <w:rPr>
          <w:rFonts w:ascii="Times New Roman" w:hAnsi="Times New Roman"/>
          <w:sz w:val="24"/>
          <w:szCs w:val="24"/>
        </w:rPr>
        <w:t xml:space="preserve">:  </w:t>
      </w:r>
      <w:r>
        <w:rPr>
          <w:rFonts w:ascii="Times New Roman" w:hAnsi="Times New Roman"/>
          <w:sz w:val="24"/>
          <w:szCs w:val="24"/>
        </w:rPr>
        <w:t>Louisiana State Uniform Construction Code (LSUCC) Review</w:t>
      </w:r>
      <w:r w:rsidRPr="004912B4">
        <w:rPr>
          <w:rFonts w:ascii="Times New Roman" w:hAnsi="Times New Roman"/>
          <w:sz w:val="24"/>
          <w:szCs w:val="24"/>
        </w:rPr>
        <w:t xml:space="preserve">          </w:t>
      </w:r>
      <w:r>
        <w:rPr>
          <w:rFonts w:ascii="Times New Roman" w:hAnsi="Times New Roman"/>
          <w:sz w:val="24"/>
          <w:szCs w:val="24"/>
        </w:rPr>
        <w:t xml:space="preserve">                               </w:t>
      </w:r>
    </w:p>
    <w:p w:rsidR="005E6E37" w:rsidRPr="00BF5B1E" w:rsidRDefault="005E6E37" w:rsidP="005E6E37">
      <w:pPr>
        <w:ind w:left="630" w:right="594"/>
        <w:rPr>
          <w:rFonts w:ascii="Times New Roman" w:hAnsi="Times New Roman"/>
          <w:sz w:val="24"/>
          <w:szCs w:val="24"/>
        </w:rPr>
      </w:pPr>
      <w:r w:rsidRPr="00BF5B1E">
        <w:rPr>
          <w:rFonts w:ascii="Times New Roman" w:hAnsi="Times New Roman"/>
          <w:sz w:val="24"/>
          <w:szCs w:val="24"/>
        </w:rPr>
        <w:t>[Permit Type]                                                                                                                                                 Permit application: [Permit Number]                                                                                                                  Project: [Project Name field]                                                                                                                                                     [Street Address]                                                                                                                                                          [City, State Zip]                                                                                                                                Location wind speed:  [XXX</w:t>
      </w:r>
      <w:r w:rsidR="00CC0C49">
        <w:rPr>
          <w:rFonts w:ascii="Times New Roman" w:hAnsi="Times New Roman"/>
          <w:sz w:val="24"/>
          <w:szCs w:val="24"/>
        </w:rPr>
        <w:t xml:space="preserve"> (V</w:t>
      </w:r>
      <w:r w:rsidR="00CC0C49" w:rsidRPr="00CC0C49">
        <w:rPr>
          <w:rFonts w:ascii="Times New Roman" w:hAnsi="Times New Roman"/>
          <w:i/>
          <w:sz w:val="24"/>
          <w:szCs w:val="24"/>
        </w:rPr>
        <w:t>-ult</w:t>
      </w:r>
      <w:r w:rsidR="00CC0C49">
        <w:rPr>
          <w:rFonts w:ascii="Times New Roman" w:hAnsi="Times New Roman"/>
          <w:sz w:val="24"/>
          <w:szCs w:val="24"/>
        </w:rPr>
        <w:t>) / XXX (V</w:t>
      </w:r>
      <w:r w:rsidR="00CC0C49" w:rsidRPr="00CC0C49">
        <w:rPr>
          <w:rFonts w:ascii="Times New Roman" w:hAnsi="Times New Roman"/>
          <w:i/>
          <w:sz w:val="24"/>
          <w:szCs w:val="24"/>
        </w:rPr>
        <w:t>-asd</w:t>
      </w:r>
      <w:r w:rsidR="00CC0C49">
        <w:rPr>
          <w:rFonts w:ascii="Times New Roman" w:hAnsi="Times New Roman"/>
          <w:sz w:val="24"/>
          <w:szCs w:val="24"/>
        </w:rPr>
        <w:t>)</w:t>
      </w:r>
      <w:r w:rsidRPr="00BF5B1E">
        <w:rPr>
          <w:rFonts w:ascii="Times New Roman" w:hAnsi="Times New Roman"/>
          <w:sz w:val="24"/>
          <w:szCs w:val="24"/>
        </w:rPr>
        <w:t>]</w:t>
      </w:r>
      <w:r w:rsidR="00CC0C49">
        <w:rPr>
          <w:rFonts w:ascii="Times New Roman" w:hAnsi="Times New Roman"/>
          <w:sz w:val="24"/>
          <w:szCs w:val="24"/>
        </w:rPr>
        <w:t xml:space="preserve"> </w:t>
      </w:r>
      <w:r w:rsidRPr="00BF5B1E">
        <w:rPr>
          <w:rFonts w:ascii="Times New Roman" w:hAnsi="Times New Roman"/>
          <w:sz w:val="24"/>
          <w:szCs w:val="24"/>
        </w:rPr>
        <w:t xml:space="preserve">mph (v3)     </w:t>
      </w:r>
    </w:p>
    <w:p w:rsidR="005E6E37" w:rsidRPr="00BF5B1E" w:rsidRDefault="005E6E37" w:rsidP="005E6E37">
      <w:pPr>
        <w:ind w:left="630" w:right="594"/>
        <w:rPr>
          <w:rFonts w:ascii="Times New Roman" w:hAnsi="Times New Roman"/>
          <w:sz w:val="24"/>
          <w:szCs w:val="24"/>
        </w:rPr>
      </w:pPr>
      <w:r w:rsidRPr="004912B4">
        <w:rPr>
          <w:rFonts w:ascii="Times New Roman" w:hAnsi="Times New Roman"/>
          <w:sz w:val="24"/>
          <w:szCs w:val="24"/>
        </w:rPr>
        <w:tab/>
      </w:r>
      <w:r w:rsidRPr="004912B4">
        <w:rPr>
          <w:rFonts w:ascii="Times New Roman" w:hAnsi="Times New Roman"/>
          <w:sz w:val="24"/>
          <w:szCs w:val="24"/>
        </w:rPr>
        <w:tab/>
      </w:r>
      <w:r w:rsidRPr="004912B4">
        <w:rPr>
          <w:rFonts w:ascii="Times New Roman" w:hAnsi="Times New Roman"/>
          <w:sz w:val="24"/>
          <w:szCs w:val="24"/>
        </w:rPr>
        <w:tab/>
      </w:r>
      <w:r w:rsidRPr="004912B4">
        <w:rPr>
          <w:rFonts w:ascii="Times New Roman" w:hAnsi="Times New Roman"/>
          <w:sz w:val="24"/>
          <w:szCs w:val="24"/>
        </w:rPr>
        <w:tab/>
      </w:r>
      <w:r w:rsidRPr="004912B4">
        <w:rPr>
          <w:rFonts w:ascii="Times New Roman" w:hAnsi="Times New Roman"/>
          <w:sz w:val="24"/>
          <w:szCs w:val="24"/>
        </w:rPr>
        <w:tab/>
        <w:t xml:space="preserve">                                                                                                                                                                                    </w:t>
      </w:r>
      <w:r w:rsidRPr="00BF5B1E">
        <w:rPr>
          <w:rFonts w:ascii="Times New Roman" w:hAnsi="Times New Roman"/>
          <w:sz w:val="24"/>
          <w:szCs w:val="24"/>
        </w:rPr>
        <w:t>[Date]</w:t>
      </w:r>
    </w:p>
    <w:p w:rsidR="005E6E37" w:rsidRPr="00BF5B1E" w:rsidRDefault="005E6E37" w:rsidP="005E6E37">
      <w:pPr>
        <w:ind w:left="630" w:right="594"/>
        <w:rPr>
          <w:rFonts w:ascii="Times New Roman" w:hAnsi="Times New Roman"/>
          <w:sz w:val="24"/>
          <w:szCs w:val="24"/>
        </w:rPr>
      </w:pPr>
    </w:p>
    <w:p w:rsidR="005E6E37" w:rsidRPr="00BF5B1E" w:rsidRDefault="005E6E37" w:rsidP="005E6E37">
      <w:pPr>
        <w:ind w:left="630" w:right="544"/>
        <w:rPr>
          <w:rFonts w:ascii="Times New Roman" w:hAnsi="Times New Roman"/>
          <w:sz w:val="24"/>
          <w:szCs w:val="24"/>
        </w:rPr>
      </w:pPr>
      <w:r w:rsidRPr="00BF5B1E">
        <w:rPr>
          <w:rFonts w:ascii="Times New Roman" w:hAnsi="Times New Roman"/>
          <w:sz w:val="24"/>
          <w:szCs w:val="24"/>
        </w:rPr>
        <w:t>Dear Applicant:</w:t>
      </w:r>
    </w:p>
    <w:p w:rsidR="005E6E37" w:rsidRPr="00BF5B1E" w:rsidRDefault="005E6E37" w:rsidP="005E6E37">
      <w:pPr>
        <w:ind w:left="660" w:right="544"/>
        <w:rPr>
          <w:rFonts w:ascii="Times New Roman" w:hAnsi="Times New Roman"/>
          <w:sz w:val="24"/>
          <w:szCs w:val="24"/>
        </w:rPr>
      </w:pPr>
      <w:r w:rsidRPr="00BF5B1E">
        <w:rPr>
          <w:rFonts w:ascii="Times New Roman" w:hAnsi="Times New Roman"/>
          <w:sz w:val="24"/>
          <w:szCs w:val="24"/>
        </w:rPr>
        <w:t>This is to advise that we have reviewed the documents for the subject proposed construction and have determined that they appear to be in accordance with local and State building codes. Plans are approved subject to the following exceptions:</w:t>
      </w:r>
    </w:p>
    <w:p w:rsidR="002E3480" w:rsidRPr="00A41046" w:rsidRDefault="002E3480" w:rsidP="002E3480">
      <w:pPr>
        <w:numPr>
          <w:ilvl w:val="0"/>
          <w:numId w:val="43"/>
        </w:numPr>
        <w:spacing w:after="0" w:line="240" w:lineRule="auto"/>
        <w:rPr>
          <w:rFonts w:ascii="Times New Roman" w:eastAsia="Times New Roman" w:hAnsi="Times New Roman"/>
        </w:rPr>
      </w:pPr>
      <w:r w:rsidRPr="00A41046">
        <w:rPr>
          <w:rFonts w:ascii="Times New Roman" w:eastAsia="Times New Roman" w:hAnsi="Times New Roman"/>
          <w:b/>
        </w:rPr>
        <w:t>Determination of Base Flood Elevation (BFE) and Flood Area classification</w:t>
      </w:r>
      <w:r w:rsidRPr="00A41046">
        <w:rPr>
          <w:rFonts w:ascii="Times New Roman" w:eastAsia="Times New Roman" w:hAnsi="Times New Roman"/>
        </w:rPr>
        <w:t xml:space="preserve"> are not included under this approval letter. Flood hazard classification and BFE requirements shall be determined by the Parish Flood Plain Manager.</w:t>
      </w:r>
    </w:p>
    <w:p w:rsidR="002E3480" w:rsidRPr="00A41046" w:rsidRDefault="002E3480" w:rsidP="002E3480">
      <w:pPr>
        <w:spacing w:after="0" w:line="240" w:lineRule="auto"/>
        <w:ind w:left="720"/>
        <w:rPr>
          <w:rFonts w:ascii="Times New Roman" w:eastAsia="Times New Roman" w:hAnsi="Times New Roman"/>
          <w:b/>
        </w:rPr>
      </w:pPr>
    </w:p>
    <w:p w:rsidR="002E3480" w:rsidRPr="00A41046" w:rsidRDefault="002E3480" w:rsidP="002E3480">
      <w:pPr>
        <w:numPr>
          <w:ilvl w:val="0"/>
          <w:numId w:val="43"/>
        </w:numPr>
        <w:spacing w:after="0" w:line="240" w:lineRule="auto"/>
        <w:rPr>
          <w:rFonts w:ascii="Times New Roman" w:eastAsia="Times New Roman" w:hAnsi="Times New Roman"/>
        </w:rPr>
      </w:pPr>
      <w:r w:rsidRPr="00A41046">
        <w:rPr>
          <w:rFonts w:ascii="Times New Roman" w:eastAsia="Times New Roman" w:hAnsi="Times New Roman"/>
          <w:b/>
        </w:rPr>
        <w:t>Elevation Requirements for Flood Areas (including A Zones) [IBC 322.2]</w:t>
      </w:r>
      <w:r w:rsidRPr="00A41046">
        <w:rPr>
          <w:rFonts w:ascii="Times New Roman" w:eastAsia="Times New Roman" w:hAnsi="Times New Roman"/>
        </w:rPr>
        <w:t xml:space="preserve"> – Enclosed areas below BFE (when allowed per Flood Plain Manager and FEMA regulations) shall:</w:t>
      </w:r>
    </w:p>
    <w:p w:rsidR="002E3480" w:rsidRPr="00A41046" w:rsidRDefault="002E3480" w:rsidP="002E3480">
      <w:pPr>
        <w:spacing w:after="0" w:line="240" w:lineRule="auto"/>
        <w:ind w:left="720"/>
        <w:rPr>
          <w:rFonts w:ascii="Times New Roman" w:eastAsia="Times New Roman" w:hAnsi="Times New Roman"/>
        </w:rPr>
      </w:pPr>
    </w:p>
    <w:p w:rsidR="002E3480" w:rsidRPr="00A41046" w:rsidRDefault="002E3480" w:rsidP="002E3480">
      <w:pPr>
        <w:numPr>
          <w:ilvl w:val="0"/>
          <w:numId w:val="45"/>
        </w:numPr>
        <w:spacing w:after="0" w:line="240" w:lineRule="auto"/>
        <w:rPr>
          <w:rFonts w:ascii="Times New Roman" w:eastAsia="Times New Roman" w:hAnsi="Times New Roman"/>
        </w:rPr>
      </w:pPr>
      <w:r w:rsidRPr="00A41046">
        <w:rPr>
          <w:rFonts w:ascii="Times New Roman" w:eastAsia="Times New Roman" w:hAnsi="Times New Roman"/>
        </w:rPr>
        <w:t>Be used solely for parking of vehicles, building access or storage.</w:t>
      </w:r>
    </w:p>
    <w:p w:rsidR="002E3480" w:rsidRPr="00A41046" w:rsidRDefault="002E3480" w:rsidP="002E3480">
      <w:pPr>
        <w:numPr>
          <w:ilvl w:val="0"/>
          <w:numId w:val="45"/>
        </w:numPr>
        <w:spacing w:after="0" w:line="240" w:lineRule="auto"/>
        <w:rPr>
          <w:rFonts w:ascii="Times New Roman" w:eastAsia="Times New Roman" w:hAnsi="Times New Roman"/>
        </w:rPr>
      </w:pPr>
      <w:r w:rsidRPr="00A41046">
        <w:rPr>
          <w:rFonts w:ascii="Times New Roman" w:eastAsia="Times New Roman" w:hAnsi="Times New Roman"/>
        </w:rPr>
        <w:t>Be provided with flood openings that meet the IRC section 322.2.2 or FEMA, whichever is more restrictive.</w:t>
      </w:r>
    </w:p>
    <w:p w:rsidR="002E3480" w:rsidRPr="00A41046" w:rsidRDefault="002E3480" w:rsidP="002E3480">
      <w:pPr>
        <w:spacing w:after="0" w:line="240" w:lineRule="auto"/>
        <w:ind w:left="720"/>
        <w:rPr>
          <w:rFonts w:ascii="Times New Roman" w:eastAsia="Times New Roman" w:hAnsi="Times New Roman"/>
          <w:b/>
        </w:rPr>
      </w:pPr>
    </w:p>
    <w:p w:rsidR="002E3480" w:rsidRPr="00A41046" w:rsidRDefault="002E3480" w:rsidP="002E3480">
      <w:pPr>
        <w:numPr>
          <w:ilvl w:val="0"/>
          <w:numId w:val="43"/>
        </w:numPr>
        <w:spacing w:after="0" w:line="240" w:lineRule="auto"/>
        <w:rPr>
          <w:rFonts w:ascii="Times New Roman" w:eastAsia="Times New Roman" w:hAnsi="Times New Roman"/>
        </w:rPr>
      </w:pPr>
      <w:r w:rsidRPr="00A41046">
        <w:rPr>
          <w:rFonts w:ascii="Times New Roman" w:eastAsia="Times New Roman" w:hAnsi="Times New Roman"/>
          <w:b/>
        </w:rPr>
        <w:t>Elevation Requirements for Coastal High-Hazard areas (including V Zones[IRC 322.3.2]</w:t>
      </w:r>
      <w:r w:rsidRPr="00A41046">
        <w:rPr>
          <w:rFonts w:ascii="Times New Roman" w:eastAsia="Times New Roman" w:hAnsi="Times New Roman"/>
        </w:rPr>
        <w:t xml:space="preserve"> - Structures erected within coastal high-hazard areas shall be elevated so that the lowest portion of all structural members supporting the lowest floor, with the exception of piling, pile caps, columns, grade beams and bracing, is: </w:t>
      </w:r>
    </w:p>
    <w:p w:rsidR="002E3480" w:rsidRPr="00A41046" w:rsidRDefault="002E3480" w:rsidP="002E3480">
      <w:pPr>
        <w:numPr>
          <w:ilvl w:val="0"/>
          <w:numId w:val="44"/>
        </w:numPr>
        <w:spacing w:after="0" w:line="240" w:lineRule="auto"/>
        <w:rPr>
          <w:rFonts w:ascii="Times New Roman" w:eastAsia="Times New Roman" w:hAnsi="Times New Roman"/>
        </w:rPr>
      </w:pPr>
      <w:r w:rsidRPr="00A41046">
        <w:rPr>
          <w:rFonts w:ascii="Times New Roman" w:eastAsia="Times New Roman" w:hAnsi="Times New Roman"/>
        </w:rPr>
        <w:t>Located at or above the design flood elevation, if the lowest horizontal structural member is oriented parallel to the direction of wave approach, where parallel shall mean less than or equal to 20 degrees from the direction of approach, or</w:t>
      </w:r>
    </w:p>
    <w:p w:rsidR="002E3480" w:rsidRPr="00A41046" w:rsidRDefault="002E3480" w:rsidP="002E3480">
      <w:pPr>
        <w:numPr>
          <w:ilvl w:val="0"/>
          <w:numId w:val="44"/>
        </w:numPr>
        <w:spacing w:after="0" w:line="240" w:lineRule="auto"/>
        <w:rPr>
          <w:rFonts w:ascii="Times New Roman" w:eastAsia="Times New Roman" w:hAnsi="Times New Roman"/>
        </w:rPr>
      </w:pPr>
      <w:r w:rsidRPr="00A41046">
        <w:rPr>
          <w:rFonts w:ascii="Times New Roman" w:eastAsia="Times New Roman" w:hAnsi="Times New Roman"/>
        </w:rPr>
        <w:lastRenderedPageBreak/>
        <w:t xml:space="preserve">Located at the base flood elevation plus 1 foot, or the design flood elevation, whichever is higher, if the lowest horizontal structural member is oriented perpendicular to the direction of wave approach, where perpendicular shall mean greater than 20 degrees from the direction of </w:t>
      </w:r>
      <w:proofErr w:type="gramStart"/>
      <w:r w:rsidRPr="00A41046">
        <w:rPr>
          <w:rFonts w:ascii="Times New Roman" w:eastAsia="Times New Roman" w:hAnsi="Times New Roman"/>
        </w:rPr>
        <w:t>approach.</w:t>
      </w:r>
      <w:proofErr w:type="gramEnd"/>
    </w:p>
    <w:p w:rsidR="002E3480" w:rsidRPr="00A41046" w:rsidRDefault="002E3480" w:rsidP="002E3480">
      <w:pPr>
        <w:numPr>
          <w:ilvl w:val="0"/>
          <w:numId w:val="44"/>
        </w:numPr>
        <w:spacing w:after="0" w:line="240" w:lineRule="auto"/>
        <w:rPr>
          <w:rFonts w:ascii="Times New Roman" w:eastAsia="Times New Roman" w:hAnsi="Times New Roman"/>
        </w:rPr>
      </w:pPr>
      <w:r w:rsidRPr="00A41046">
        <w:rPr>
          <w:rFonts w:ascii="Times New Roman" w:eastAsia="Times New Roman" w:hAnsi="Times New Roman"/>
        </w:rPr>
        <w:t>EXCEPTION: Where electrical, mechanical, and plumbing system components are not to be mounted on or penetrate through walls that are designed to break away under flood loads; and are constructed with insect screening or open lattice; or are designed to break away or collapse without causing collapse, displacement or other structural damage to the elevated portion of the building or structure [IRC 322.3.4] and the enclosed area is used solely for parking of vehicles, building access or storage [IRC 322.3.5].</w:t>
      </w:r>
    </w:p>
    <w:p w:rsidR="002E3480" w:rsidRPr="00A41046" w:rsidRDefault="002E3480" w:rsidP="002E3480">
      <w:pPr>
        <w:spacing w:after="0" w:line="240" w:lineRule="auto"/>
        <w:ind w:left="1350"/>
        <w:rPr>
          <w:rFonts w:ascii="Times New Roman" w:eastAsia="Times New Roman" w:hAnsi="Times New Roman"/>
        </w:rPr>
      </w:pPr>
    </w:p>
    <w:p w:rsidR="005E6E37" w:rsidRDefault="005E6E37" w:rsidP="005E6E37">
      <w:pPr>
        <w:numPr>
          <w:ilvl w:val="0"/>
          <w:numId w:val="21"/>
        </w:numPr>
        <w:ind w:right="544"/>
        <w:rPr>
          <w:rFonts w:ascii="Times New Roman" w:hAnsi="Times New Roman"/>
        </w:rPr>
      </w:pPr>
      <w:r w:rsidRPr="00A41046">
        <w:rPr>
          <w:rFonts w:ascii="Times New Roman" w:hAnsi="Times New Roman"/>
          <w:u w:val="single"/>
        </w:rPr>
        <w:t xml:space="preserve">Policy Note – Structure Elevations: Utility Disconnects                                                                                                                       </w:t>
      </w:r>
      <w:r w:rsidRPr="00BF5B1E">
        <w:rPr>
          <w:rFonts w:ascii="Times New Roman" w:hAnsi="Times New Roman"/>
        </w:rPr>
        <w:t xml:space="preserve">Prior to the first inspection when any structure is to be raised in excess of three (3) feet, permanent electric and gas utilities shall be </w:t>
      </w:r>
      <w:r w:rsidRPr="00BF5B1E">
        <w:rPr>
          <w:rFonts w:ascii="Times New Roman" w:hAnsi="Times New Roman"/>
          <w:u w:val="single"/>
        </w:rPr>
        <w:t>disconnected</w:t>
      </w:r>
      <w:r w:rsidRPr="00BF5B1E">
        <w:rPr>
          <w:rFonts w:ascii="Times New Roman" w:hAnsi="Times New Roman"/>
        </w:rPr>
        <w:t xml:space="preserve"> from the structure and the temporary power pole (if required for construction purposes) shall be in place.  The first inspection will be failed if permanent electric and gas utilities are still connected, or if a required temporary power pole is not in place.  Permanent utilities will be </w:t>
      </w:r>
      <w:r w:rsidRPr="00BF5B1E">
        <w:rPr>
          <w:rFonts w:ascii="Times New Roman" w:hAnsi="Times New Roman"/>
          <w:u w:val="single"/>
        </w:rPr>
        <w:t>restored</w:t>
      </w:r>
      <w:r w:rsidRPr="00BF5B1E">
        <w:rPr>
          <w:rFonts w:ascii="Times New Roman" w:hAnsi="Times New Roman"/>
        </w:rPr>
        <w:t xml:space="preserve"> when the elevated structure is found, on contractor requested final electrical and final gas inspection, to be stable, structurally sound, and provided with safe means of egress at all exit doors. Utility disconnect shall be included in the criteria for ‘</w:t>
      </w:r>
      <w:r w:rsidRPr="00BF5B1E">
        <w:rPr>
          <w:rFonts w:ascii="Times New Roman" w:hAnsi="Times New Roman"/>
          <w:u w:val="single"/>
        </w:rPr>
        <w:t>Milestone One</w:t>
      </w:r>
      <w:r w:rsidRPr="00BF5B1E">
        <w:rPr>
          <w:rFonts w:ascii="Times New Roman" w:hAnsi="Times New Roman"/>
        </w:rPr>
        <w:t>’ for HMGP funded elevations (as of June 2011).</w:t>
      </w:r>
    </w:p>
    <w:p w:rsidR="005E6E37" w:rsidRDefault="005E6E37" w:rsidP="005E6E37">
      <w:pPr>
        <w:numPr>
          <w:ilvl w:val="0"/>
          <w:numId w:val="21"/>
        </w:numPr>
        <w:spacing w:after="0" w:line="240" w:lineRule="auto"/>
        <w:ind w:right="634"/>
        <w:rPr>
          <w:rFonts w:ascii="Times New Roman" w:hAnsi="Times New Roman"/>
          <w:sz w:val="24"/>
          <w:szCs w:val="24"/>
        </w:rPr>
      </w:pPr>
      <w:r w:rsidRPr="001B50A6">
        <w:rPr>
          <w:rFonts w:ascii="Times New Roman" w:hAnsi="Times New Roman"/>
          <w:sz w:val="24"/>
          <w:szCs w:val="24"/>
        </w:rPr>
        <w:t>Mechanical plan did NOT include type/size of hvac branch and trunk lines. Mechanical duct layout plan, with proper type/size listed, shall be submitted to and approved by this office 24 hours prior to scheduling mechanical inspection.</w:t>
      </w:r>
    </w:p>
    <w:p w:rsidR="005E6E37" w:rsidRPr="001B50A6" w:rsidRDefault="005E6E37" w:rsidP="005E6E37">
      <w:pPr>
        <w:spacing w:after="0" w:line="240" w:lineRule="auto"/>
        <w:ind w:left="1020" w:right="634"/>
        <w:rPr>
          <w:rFonts w:ascii="Times New Roman" w:hAnsi="Times New Roman"/>
          <w:sz w:val="24"/>
          <w:szCs w:val="24"/>
        </w:rPr>
      </w:pPr>
    </w:p>
    <w:p w:rsidR="005E6E37" w:rsidRPr="00786202" w:rsidRDefault="00443C5A" w:rsidP="00786202">
      <w:pPr>
        <w:numPr>
          <w:ilvl w:val="0"/>
          <w:numId w:val="21"/>
        </w:numPr>
        <w:ind w:right="544"/>
        <w:rPr>
          <w:rFonts w:ascii="Times New Roman" w:hAnsi="Times New Roman"/>
          <w:color w:val="FF0000"/>
          <w:sz w:val="24"/>
          <w:szCs w:val="24"/>
        </w:rPr>
      </w:pPr>
      <w:r>
        <w:rPr>
          <w:rFonts w:ascii="Times" w:hAnsi="Times" w:cs="Times"/>
          <w:color w:val="FF0000"/>
          <w:sz w:val="24"/>
          <w:szCs w:val="24"/>
        </w:rPr>
        <w:t xml:space="preserve">HVAC </w:t>
      </w:r>
      <w:r w:rsidR="00786202" w:rsidRPr="00786202">
        <w:rPr>
          <w:rFonts w:ascii="Times" w:hAnsi="Times" w:cs="Times"/>
          <w:color w:val="FF0000"/>
          <w:sz w:val="24"/>
          <w:szCs w:val="24"/>
        </w:rPr>
        <w:t xml:space="preserve">ACCA Manual J, Manual S Compliance Report and Manual D </w:t>
      </w:r>
      <w:r>
        <w:rPr>
          <w:rFonts w:ascii="Times" w:hAnsi="Times" w:cs="Times"/>
          <w:color w:val="FF0000"/>
          <w:sz w:val="24"/>
          <w:szCs w:val="24"/>
        </w:rPr>
        <w:t xml:space="preserve">were </w:t>
      </w:r>
      <w:r w:rsidR="00786202" w:rsidRPr="00786202">
        <w:rPr>
          <w:rFonts w:ascii="Times" w:hAnsi="Times" w:cs="Times"/>
          <w:color w:val="FF0000"/>
          <w:sz w:val="24"/>
          <w:szCs w:val="24"/>
        </w:rPr>
        <w:t>NOT provided. Complete Manual “J”, “S" and "D" worksheet calculations shall be submitted to and approved by this office (SCPDC) prior installation of HVAC system. These reports shall also include all computation inputs, including but not limited to: wall/ceiling insulation and R-values, address for proposed project, design weather location, computation tonnage, sf of building, sizing of equipment, and equipment type.</w:t>
      </w:r>
    </w:p>
    <w:p w:rsidR="005E6E37" w:rsidRPr="00BF5B1E" w:rsidRDefault="005E6E37" w:rsidP="005E6E37">
      <w:pPr>
        <w:numPr>
          <w:ilvl w:val="0"/>
          <w:numId w:val="21"/>
        </w:numPr>
        <w:ind w:right="544"/>
        <w:rPr>
          <w:rFonts w:ascii="Times New Roman" w:hAnsi="Times New Roman"/>
          <w:sz w:val="24"/>
          <w:szCs w:val="24"/>
        </w:rPr>
      </w:pPr>
      <w:r w:rsidRPr="00BF5B1E">
        <w:rPr>
          <w:rFonts w:ascii="Times" w:hAnsi="Times" w:cs="Times"/>
        </w:rPr>
        <w:t xml:space="preserve">ACCA Manual J NOT provided. Complete Manual “J” worksheet calculations shall be submitted to and approved by this office (SCPDC) prior installation of HVAC system. Manual “J” shall also include all computation inputs, </w:t>
      </w:r>
      <w:r w:rsidRPr="00BF5B1E">
        <w:rPr>
          <w:rFonts w:ascii="Times" w:hAnsi="Times" w:cs="Times"/>
          <w:sz w:val="24"/>
          <w:szCs w:val="24"/>
        </w:rPr>
        <w:t>including but not limited to: wall/ceiling insulation and R-values</w:t>
      </w:r>
      <w:proofErr w:type="gramStart"/>
      <w:r w:rsidRPr="00BF5B1E">
        <w:rPr>
          <w:rFonts w:ascii="Times" w:hAnsi="Times" w:cs="Times"/>
          <w:sz w:val="24"/>
          <w:szCs w:val="24"/>
        </w:rPr>
        <w:t>,  address</w:t>
      </w:r>
      <w:proofErr w:type="gramEnd"/>
      <w:r w:rsidRPr="00BF5B1E">
        <w:rPr>
          <w:rFonts w:ascii="Times" w:hAnsi="Times" w:cs="Times"/>
          <w:sz w:val="24"/>
          <w:szCs w:val="24"/>
        </w:rPr>
        <w:t xml:space="preserve"> for proposed project, design weather location, computation tonnage, sf of building.</w:t>
      </w:r>
    </w:p>
    <w:p w:rsidR="005E6E37" w:rsidRPr="00BF5B1E" w:rsidRDefault="005E6E37" w:rsidP="005E6E37">
      <w:pPr>
        <w:numPr>
          <w:ilvl w:val="0"/>
          <w:numId w:val="21"/>
        </w:numPr>
        <w:spacing w:after="0" w:line="240" w:lineRule="auto"/>
        <w:ind w:right="634"/>
        <w:rPr>
          <w:rFonts w:ascii="Times New Roman" w:hAnsi="Times New Roman"/>
          <w:sz w:val="24"/>
          <w:szCs w:val="24"/>
        </w:rPr>
      </w:pPr>
      <w:r w:rsidRPr="00BF5B1E">
        <w:rPr>
          <w:rFonts w:ascii="Times New Roman" w:hAnsi="Times New Roman"/>
          <w:sz w:val="24"/>
          <w:szCs w:val="24"/>
        </w:rPr>
        <w:t>This review assumes that residential accessory building is to be located a minimum of 3 feet from dwelling unit and/or 5 feet from any interior property lines. If proposed construction is not located the minimum distances indicated, applicant shall submit site plans for re-evaluation and approval. Less than the minimum distances indicated will require fire-resistant-rated walls and design of those walls will need to be resolved and approved by this office prior to beginning construction.</w:t>
      </w:r>
    </w:p>
    <w:p w:rsidR="005E6E37" w:rsidRPr="00BF5B1E" w:rsidRDefault="005E6E37" w:rsidP="005E6E37">
      <w:pPr>
        <w:spacing w:after="0" w:line="240" w:lineRule="auto"/>
        <w:ind w:left="1020" w:right="634"/>
        <w:rPr>
          <w:rFonts w:ascii="Times New Roman" w:hAnsi="Times New Roman"/>
          <w:sz w:val="24"/>
          <w:szCs w:val="24"/>
        </w:rPr>
      </w:pPr>
    </w:p>
    <w:p w:rsidR="005E6E37" w:rsidRPr="00BF5B1E" w:rsidRDefault="005E6E37" w:rsidP="005E6E37">
      <w:pPr>
        <w:numPr>
          <w:ilvl w:val="0"/>
          <w:numId w:val="21"/>
        </w:numPr>
        <w:spacing w:after="0" w:line="240" w:lineRule="auto"/>
        <w:ind w:right="634"/>
        <w:rPr>
          <w:rFonts w:ascii="Times New Roman" w:hAnsi="Times New Roman"/>
          <w:sz w:val="24"/>
          <w:szCs w:val="24"/>
        </w:rPr>
      </w:pPr>
      <w:r w:rsidRPr="00BF5B1E">
        <w:rPr>
          <w:rFonts w:ascii="Times New Roman" w:hAnsi="Times New Roman"/>
          <w:sz w:val="24"/>
          <w:szCs w:val="24"/>
        </w:rPr>
        <w:t xml:space="preserve">This review assumes that proposed building is to be located a minimum of 5 feet from any interior property lines. If proposed construction is not located the minimum distances indicated, applicant shall submit site plans for re-evaluation and approval. Less than the </w:t>
      </w:r>
      <w:r w:rsidRPr="00BF5B1E">
        <w:rPr>
          <w:rFonts w:ascii="Times New Roman" w:hAnsi="Times New Roman"/>
          <w:sz w:val="24"/>
          <w:szCs w:val="24"/>
        </w:rPr>
        <w:lastRenderedPageBreak/>
        <w:t>minimum distances indicated will require fire-resistant-rated walls and design of those walls will need to be resolved and approved by this office prior to beginning construction.</w:t>
      </w:r>
    </w:p>
    <w:p w:rsidR="005E6E37" w:rsidRPr="00BF5B1E" w:rsidRDefault="005E6E37" w:rsidP="005E6E37">
      <w:pPr>
        <w:pStyle w:val="ListParagraph"/>
        <w:rPr>
          <w:rFonts w:ascii="Times New Roman" w:hAnsi="Times New Roman"/>
          <w:sz w:val="24"/>
          <w:szCs w:val="24"/>
        </w:rPr>
      </w:pPr>
    </w:p>
    <w:p w:rsidR="005E6E37" w:rsidRPr="00BF5B1E" w:rsidRDefault="005E6E37" w:rsidP="005E6E37">
      <w:pPr>
        <w:numPr>
          <w:ilvl w:val="0"/>
          <w:numId w:val="21"/>
        </w:numPr>
        <w:spacing w:after="0" w:line="240" w:lineRule="auto"/>
        <w:ind w:right="634"/>
        <w:rPr>
          <w:rFonts w:ascii="Times New Roman" w:hAnsi="Times New Roman"/>
          <w:sz w:val="24"/>
          <w:szCs w:val="24"/>
        </w:rPr>
      </w:pPr>
      <w:r w:rsidRPr="00BF5B1E">
        <w:rPr>
          <w:rFonts w:ascii="Times New Roman" w:hAnsi="Times New Roman"/>
          <w:bCs/>
          <w:i/>
          <w:sz w:val="24"/>
          <w:szCs w:val="24"/>
        </w:rPr>
        <w:t>NOTE: The information below is for the newly renovated areas as indicated on the plans and does not included existing non-conforming conditions.</w:t>
      </w:r>
    </w:p>
    <w:p w:rsidR="005E6E37" w:rsidRPr="00BF5B1E" w:rsidRDefault="005E6E37" w:rsidP="005E6E37">
      <w:pPr>
        <w:ind w:left="1020" w:right="544"/>
        <w:rPr>
          <w:rFonts w:ascii="Times New Roman" w:hAnsi="Times New Roman"/>
          <w:sz w:val="24"/>
          <w:szCs w:val="24"/>
        </w:rPr>
      </w:pPr>
    </w:p>
    <w:p w:rsidR="005E6E37" w:rsidRPr="00793BC3" w:rsidRDefault="005E6E37" w:rsidP="005E6E37">
      <w:pPr>
        <w:ind w:left="660" w:right="544"/>
        <w:rPr>
          <w:rFonts w:ascii="Times New Roman" w:hAnsi="Times New Roman"/>
          <w:bCs/>
          <w:sz w:val="24"/>
          <w:szCs w:val="24"/>
        </w:rPr>
      </w:pPr>
      <w:r w:rsidRPr="00793BC3">
        <w:rPr>
          <w:rFonts w:ascii="Times New Roman" w:hAnsi="Times New Roman"/>
          <w:bCs/>
          <w:sz w:val="24"/>
          <w:szCs w:val="24"/>
        </w:rPr>
        <w:t>The additional following comments identify issues for informational and cautionary purposes or issues that could not be verified in the submitted documents and will be inspected for code compliance in the field.</w:t>
      </w:r>
    </w:p>
    <w:p w:rsidR="005E6E37" w:rsidRPr="00FC1E03" w:rsidRDefault="005E6E37" w:rsidP="009B6869">
      <w:pPr>
        <w:ind w:left="660" w:right="544"/>
        <w:rPr>
          <w:rFonts w:ascii="Times New Roman" w:hAnsi="Times New Roman"/>
          <w:sz w:val="24"/>
          <w:szCs w:val="24"/>
        </w:rPr>
      </w:pPr>
      <w:r>
        <w:rPr>
          <w:rFonts w:ascii="Times New Roman" w:hAnsi="Times New Roman"/>
          <w:sz w:val="24"/>
          <w:szCs w:val="24"/>
        </w:rPr>
        <w:t>Code References: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IRC</w:t>
      </w:r>
      <w:r>
        <w:rPr>
          <w:rFonts w:ascii="Times New Roman" w:hAnsi="Times New Roman"/>
          <w:sz w:val="24"/>
          <w:szCs w:val="24"/>
        </w:rPr>
        <w:tab/>
      </w:r>
      <w:r>
        <w:rPr>
          <w:rFonts w:ascii="Times New Roman" w:hAnsi="Times New Roman"/>
          <w:sz w:val="24"/>
          <w:szCs w:val="24"/>
        </w:rPr>
        <w:tab/>
      </w:r>
      <w:r w:rsidRPr="00A41046">
        <w:rPr>
          <w:rFonts w:ascii="Times New Roman" w:hAnsi="Times New Roman"/>
          <w:sz w:val="24"/>
          <w:szCs w:val="24"/>
        </w:rPr>
        <w:t>20</w:t>
      </w:r>
      <w:r w:rsidR="008F5EF3" w:rsidRPr="00A41046">
        <w:rPr>
          <w:rFonts w:ascii="Times New Roman" w:hAnsi="Times New Roman"/>
          <w:sz w:val="24"/>
          <w:szCs w:val="24"/>
        </w:rPr>
        <w:t>12</w:t>
      </w:r>
      <w:r w:rsidRPr="00A41046">
        <w:rPr>
          <w:rFonts w:ascii="Times New Roman" w:hAnsi="Times New Roman"/>
          <w:sz w:val="24"/>
          <w:szCs w:val="24"/>
        </w:rPr>
        <w:t xml:space="preserve"> International Residential Code  </w:t>
      </w:r>
      <w:r w:rsidR="001463A7" w:rsidRPr="001463A7">
        <w:rPr>
          <w:rFonts w:ascii="Times New Roman" w:hAnsi="Times New Roman"/>
          <w:color w:val="FF0000"/>
          <w:sz w:val="24"/>
          <w:szCs w:val="24"/>
        </w:rPr>
        <w:t>(Excluding Chapter 11 “Energy”)</w:t>
      </w:r>
      <w:r w:rsidRPr="00A41046">
        <w:rPr>
          <w:rFonts w:ascii="Times New Roman" w:hAnsi="Times New Roman"/>
          <w:sz w:val="24"/>
          <w:szCs w:val="24"/>
        </w:rPr>
        <w:t xml:space="preserve">   </w:t>
      </w:r>
      <w:r w:rsidR="009B6869">
        <w:rPr>
          <w:rFonts w:ascii="Times New Roman" w:hAnsi="Times New Roman"/>
          <w:sz w:val="24"/>
          <w:szCs w:val="24"/>
        </w:rPr>
        <w:t xml:space="preserve">                                                                         </w:t>
      </w:r>
      <w:r w:rsidR="009B6869" w:rsidRPr="009B6869">
        <w:rPr>
          <w:rFonts w:ascii="Times New Roman" w:hAnsi="Times New Roman"/>
          <w:color w:val="FF0000"/>
          <w:sz w:val="24"/>
          <w:szCs w:val="24"/>
        </w:rPr>
        <w:t>IRC                  2009 International Residential Code Chapter 11 “Energy”</w:t>
      </w:r>
      <w:r w:rsidR="001463A7">
        <w:rPr>
          <w:rFonts w:ascii="Times New Roman" w:hAnsi="Times New Roman"/>
          <w:color w:val="FF0000"/>
          <w:sz w:val="24"/>
          <w:szCs w:val="24"/>
        </w:rPr>
        <w:t xml:space="preserve"> O</w:t>
      </w:r>
      <w:r w:rsidR="009B6869" w:rsidRPr="009B6869">
        <w:rPr>
          <w:rFonts w:ascii="Times New Roman" w:hAnsi="Times New Roman"/>
          <w:color w:val="FF0000"/>
          <w:sz w:val="24"/>
          <w:szCs w:val="24"/>
        </w:rPr>
        <w:t>nly</w:t>
      </w:r>
      <w:r w:rsidR="009B6869">
        <w:rPr>
          <w:rFonts w:ascii="Times New Roman" w:hAnsi="Times New Roman"/>
          <w:sz w:val="24"/>
          <w:szCs w:val="24"/>
        </w:rPr>
        <w:t xml:space="preserve"> </w:t>
      </w:r>
      <w:r w:rsidRPr="00A41046">
        <w:rPr>
          <w:rFonts w:ascii="Times New Roman" w:hAnsi="Times New Roman"/>
          <w:sz w:val="24"/>
          <w:szCs w:val="24"/>
        </w:rPr>
        <w:t xml:space="preserve">                                                                                     NEC</w:t>
      </w:r>
      <w:r w:rsidRPr="00A41046">
        <w:rPr>
          <w:rFonts w:ascii="Times New Roman" w:hAnsi="Times New Roman"/>
          <w:sz w:val="24"/>
          <w:szCs w:val="24"/>
        </w:rPr>
        <w:tab/>
      </w:r>
      <w:r w:rsidRPr="00A41046">
        <w:rPr>
          <w:rFonts w:ascii="Times New Roman" w:hAnsi="Times New Roman"/>
          <w:sz w:val="24"/>
          <w:szCs w:val="24"/>
        </w:rPr>
        <w:tab/>
        <w:t>2011 National Electric Code                                                                                                     LSPC</w:t>
      </w:r>
      <w:r w:rsidRPr="00A41046">
        <w:rPr>
          <w:rFonts w:ascii="Times New Roman" w:hAnsi="Times New Roman"/>
          <w:sz w:val="24"/>
          <w:szCs w:val="24"/>
        </w:rPr>
        <w:tab/>
      </w:r>
      <w:r w:rsidRPr="00A41046">
        <w:rPr>
          <w:rFonts w:ascii="Times New Roman" w:hAnsi="Times New Roman"/>
          <w:sz w:val="24"/>
          <w:szCs w:val="24"/>
        </w:rPr>
        <w:tab/>
        <w:t>20</w:t>
      </w:r>
      <w:r w:rsidR="008F5EF3" w:rsidRPr="00A41046">
        <w:rPr>
          <w:rFonts w:ascii="Times New Roman" w:hAnsi="Times New Roman"/>
          <w:sz w:val="24"/>
          <w:szCs w:val="24"/>
        </w:rPr>
        <w:t>13</w:t>
      </w:r>
      <w:r w:rsidRPr="00A41046">
        <w:rPr>
          <w:rFonts w:ascii="Times New Roman" w:hAnsi="Times New Roman"/>
          <w:sz w:val="24"/>
          <w:szCs w:val="24"/>
        </w:rPr>
        <w:t xml:space="preserve"> Louisiana State Plumbing Code                                                                                                                                                                                </w:t>
      </w:r>
      <w:r w:rsidR="009C1E6F" w:rsidRPr="00A41046">
        <w:rPr>
          <w:rFonts w:ascii="Times New Roman" w:hAnsi="Times New Roman"/>
          <w:sz w:val="24"/>
          <w:szCs w:val="24"/>
        </w:rPr>
        <w:t xml:space="preserve">ICC 600       </w:t>
      </w:r>
      <w:r w:rsidR="00FD3488" w:rsidRPr="00A41046">
        <w:rPr>
          <w:rFonts w:ascii="Times New Roman" w:hAnsi="Times New Roman"/>
          <w:sz w:val="24"/>
          <w:szCs w:val="24"/>
        </w:rPr>
        <w:t xml:space="preserve"> </w:t>
      </w:r>
      <w:r w:rsidRPr="00A41046">
        <w:rPr>
          <w:rFonts w:ascii="Times New Roman" w:hAnsi="Times New Roman"/>
          <w:sz w:val="24"/>
          <w:szCs w:val="24"/>
        </w:rPr>
        <w:t xml:space="preserve">  </w:t>
      </w:r>
      <w:r w:rsidR="009C1E6F" w:rsidRPr="00A41046">
        <w:rPr>
          <w:rFonts w:ascii="Times New Roman" w:hAnsi="Times New Roman"/>
          <w:sz w:val="24"/>
          <w:szCs w:val="24"/>
        </w:rPr>
        <w:t xml:space="preserve"> </w:t>
      </w:r>
      <w:r w:rsidRPr="00A41046">
        <w:rPr>
          <w:rFonts w:ascii="Times New Roman" w:hAnsi="Times New Roman"/>
          <w:sz w:val="24"/>
          <w:szCs w:val="24"/>
        </w:rPr>
        <w:t xml:space="preserve"> </w:t>
      </w:r>
      <w:r w:rsidR="009C1E6F" w:rsidRPr="00A41046">
        <w:rPr>
          <w:rFonts w:ascii="Times New Roman" w:hAnsi="Times New Roman"/>
          <w:sz w:val="24"/>
          <w:szCs w:val="24"/>
        </w:rPr>
        <w:t>20</w:t>
      </w:r>
      <w:r w:rsidR="008A1801" w:rsidRPr="00A41046">
        <w:rPr>
          <w:rFonts w:ascii="Times New Roman" w:hAnsi="Times New Roman"/>
          <w:sz w:val="24"/>
          <w:szCs w:val="24"/>
        </w:rPr>
        <w:t>08</w:t>
      </w:r>
      <w:r w:rsidR="009C1E6F" w:rsidRPr="00A41046">
        <w:rPr>
          <w:rFonts w:ascii="Times New Roman" w:hAnsi="Times New Roman"/>
          <w:sz w:val="24"/>
          <w:szCs w:val="24"/>
        </w:rPr>
        <w:t xml:space="preserve"> ICC Standard for Residential Construction in High-Wind Regions</w:t>
      </w:r>
      <w:r w:rsidRPr="00A41046">
        <w:rPr>
          <w:rFonts w:ascii="Times New Roman" w:hAnsi="Times New Roman"/>
          <w:sz w:val="24"/>
          <w:szCs w:val="24"/>
        </w:rPr>
        <w:t xml:space="preserve">                                                          WFCM          </w:t>
      </w:r>
      <w:r w:rsidR="009C1E6F" w:rsidRPr="00A41046">
        <w:rPr>
          <w:rFonts w:ascii="Times New Roman" w:hAnsi="Times New Roman"/>
          <w:sz w:val="24"/>
          <w:szCs w:val="24"/>
        </w:rPr>
        <w:t xml:space="preserve"> </w:t>
      </w:r>
      <w:r w:rsidRPr="00A41046">
        <w:rPr>
          <w:rFonts w:ascii="Times New Roman" w:hAnsi="Times New Roman"/>
          <w:sz w:val="24"/>
          <w:szCs w:val="24"/>
        </w:rPr>
        <w:t xml:space="preserve">  20</w:t>
      </w:r>
      <w:r w:rsidR="008F5EF3" w:rsidRPr="00A41046">
        <w:rPr>
          <w:rFonts w:ascii="Times New Roman" w:hAnsi="Times New Roman"/>
          <w:sz w:val="24"/>
          <w:szCs w:val="24"/>
        </w:rPr>
        <w:t>12</w:t>
      </w:r>
      <w:r w:rsidRPr="00A41046">
        <w:rPr>
          <w:rFonts w:ascii="Times New Roman" w:hAnsi="Times New Roman"/>
          <w:sz w:val="24"/>
          <w:szCs w:val="24"/>
        </w:rPr>
        <w:t xml:space="preserve"> Wood </w:t>
      </w:r>
      <w:r>
        <w:rPr>
          <w:rFonts w:ascii="Times New Roman" w:hAnsi="Times New Roman"/>
          <w:sz w:val="24"/>
          <w:szCs w:val="24"/>
        </w:rPr>
        <w:t>Frame Construction Manual for One and Two Family Dwellings</w:t>
      </w:r>
    </w:p>
    <w:p w:rsidR="00516724" w:rsidRDefault="00516724" w:rsidP="005E6E37">
      <w:pPr>
        <w:numPr>
          <w:ilvl w:val="0"/>
          <w:numId w:val="21"/>
        </w:numPr>
        <w:autoSpaceDE w:val="0"/>
        <w:autoSpaceDN w:val="0"/>
        <w:adjustRightInd w:val="0"/>
        <w:spacing w:after="0" w:line="240" w:lineRule="auto"/>
        <w:ind w:right="544"/>
        <w:rPr>
          <w:rFonts w:ascii="Times New Roman" w:eastAsia="Times New Roman" w:hAnsi="Times New Roman"/>
          <w:b/>
        </w:rPr>
      </w:pPr>
      <w:r>
        <w:rPr>
          <w:rFonts w:ascii="Times New Roman" w:eastAsia="Times New Roman" w:hAnsi="Times New Roman"/>
          <w:b/>
        </w:rPr>
        <w:t xml:space="preserve">Scope of Work: </w:t>
      </w:r>
    </w:p>
    <w:p w:rsidR="00516724" w:rsidRDefault="00516724" w:rsidP="00516724">
      <w:pPr>
        <w:pStyle w:val="ListParagraph"/>
        <w:numPr>
          <w:ilvl w:val="0"/>
          <w:numId w:val="38"/>
        </w:numPr>
        <w:autoSpaceDE w:val="0"/>
        <w:autoSpaceDN w:val="0"/>
        <w:adjustRightInd w:val="0"/>
        <w:spacing w:after="0" w:line="240" w:lineRule="auto"/>
        <w:ind w:right="544"/>
        <w:rPr>
          <w:rFonts w:ascii="Times New Roman" w:eastAsia="Times New Roman" w:hAnsi="Times New Roman"/>
        </w:rPr>
      </w:pPr>
      <w:r>
        <w:rPr>
          <w:rFonts w:ascii="Times New Roman" w:eastAsia="Times New Roman" w:hAnsi="Times New Roman"/>
        </w:rPr>
        <w:t>New Single Family Dwelling.</w:t>
      </w:r>
    </w:p>
    <w:p w:rsidR="00516724" w:rsidRPr="00516724" w:rsidRDefault="00516724" w:rsidP="00516724">
      <w:pPr>
        <w:pStyle w:val="ListParagraph"/>
        <w:autoSpaceDE w:val="0"/>
        <w:autoSpaceDN w:val="0"/>
        <w:adjustRightInd w:val="0"/>
        <w:spacing w:after="0" w:line="240" w:lineRule="auto"/>
        <w:ind w:left="1380" w:right="544"/>
        <w:rPr>
          <w:rFonts w:ascii="Times New Roman" w:eastAsia="Times New Roman" w:hAnsi="Times New Roman"/>
        </w:rPr>
      </w:pPr>
    </w:p>
    <w:p w:rsidR="00516724" w:rsidRDefault="00516724" w:rsidP="00516724">
      <w:pPr>
        <w:pStyle w:val="ListParagraph"/>
        <w:numPr>
          <w:ilvl w:val="0"/>
          <w:numId w:val="38"/>
        </w:numPr>
        <w:autoSpaceDE w:val="0"/>
        <w:autoSpaceDN w:val="0"/>
        <w:adjustRightInd w:val="0"/>
        <w:spacing w:after="0" w:line="240" w:lineRule="auto"/>
        <w:ind w:right="544"/>
        <w:rPr>
          <w:rFonts w:ascii="Times New Roman" w:eastAsia="Times New Roman" w:hAnsi="Times New Roman"/>
        </w:rPr>
      </w:pPr>
      <w:r>
        <w:rPr>
          <w:rFonts w:ascii="Times New Roman" w:eastAsia="Times New Roman" w:hAnsi="Times New Roman"/>
        </w:rPr>
        <w:t>New Two-Family Dwelling (Duplex).</w:t>
      </w:r>
    </w:p>
    <w:p w:rsidR="00516724" w:rsidRPr="00516724" w:rsidRDefault="00516724" w:rsidP="00516724">
      <w:pPr>
        <w:pStyle w:val="ListParagraph"/>
        <w:rPr>
          <w:rFonts w:ascii="Times New Roman" w:eastAsia="Times New Roman" w:hAnsi="Times New Roman"/>
        </w:rPr>
      </w:pPr>
    </w:p>
    <w:p w:rsidR="00516724" w:rsidRDefault="00516724" w:rsidP="00516724">
      <w:pPr>
        <w:pStyle w:val="ListParagraph"/>
        <w:numPr>
          <w:ilvl w:val="0"/>
          <w:numId w:val="38"/>
        </w:numPr>
        <w:autoSpaceDE w:val="0"/>
        <w:autoSpaceDN w:val="0"/>
        <w:adjustRightInd w:val="0"/>
        <w:spacing w:after="0" w:line="240" w:lineRule="auto"/>
        <w:ind w:right="544"/>
        <w:rPr>
          <w:rFonts w:ascii="Times New Roman" w:eastAsia="Times New Roman" w:hAnsi="Times New Roman"/>
        </w:rPr>
      </w:pPr>
      <w:r>
        <w:rPr>
          <w:rFonts w:ascii="Times New Roman" w:eastAsia="Times New Roman" w:hAnsi="Times New Roman"/>
        </w:rPr>
        <w:t>New XX unit Townhouse.</w:t>
      </w:r>
    </w:p>
    <w:p w:rsidR="00516724" w:rsidRPr="00516724" w:rsidRDefault="00516724" w:rsidP="00516724">
      <w:pPr>
        <w:pStyle w:val="ListParagraph"/>
        <w:rPr>
          <w:rFonts w:ascii="Times New Roman" w:eastAsia="Times New Roman" w:hAnsi="Times New Roman"/>
        </w:rPr>
      </w:pPr>
    </w:p>
    <w:p w:rsidR="00516724" w:rsidRDefault="00516724" w:rsidP="00516724">
      <w:pPr>
        <w:pStyle w:val="ListParagraph"/>
        <w:numPr>
          <w:ilvl w:val="0"/>
          <w:numId w:val="38"/>
        </w:numPr>
        <w:autoSpaceDE w:val="0"/>
        <w:autoSpaceDN w:val="0"/>
        <w:adjustRightInd w:val="0"/>
        <w:spacing w:after="0" w:line="240" w:lineRule="auto"/>
        <w:ind w:right="544"/>
        <w:rPr>
          <w:rFonts w:ascii="Times New Roman" w:eastAsia="Times New Roman" w:hAnsi="Times New Roman"/>
        </w:rPr>
      </w:pPr>
      <w:r>
        <w:rPr>
          <w:rFonts w:ascii="Times New Roman" w:eastAsia="Times New Roman" w:hAnsi="Times New Roman"/>
        </w:rPr>
        <w:t>New Residential Accessory Structure (Garage, Carport, or Storage Building).</w:t>
      </w:r>
    </w:p>
    <w:p w:rsidR="00516724" w:rsidRPr="00516724" w:rsidRDefault="00516724" w:rsidP="00516724">
      <w:pPr>
        <w:pStyle w:val="ListParagraph"/>
        <w:rPr>
          <w:rFonts w:ascii="Times New Roman" w:eastAsia="Times New Roman" w:hAnsi="Times New Roman"/>
        </w:rPr>
      </w:pPr>
    </w:p>
    <w:p w:rsidR="00516724" w:rsidRDefault="00516724" w:rsidP="00516724">
      <w:pPr>
        <w:pStyle w:val="ListParagraph"/>
        <w:numPr>
          <w:ilvl w:val="0"/>
          <w:numId w:val="38"/>
        </w:numPr>
        <w:autoSpaceDE w:val="0"/>
        <w:autoSpaceDN w:val="0"/>
        <w:adjustRightInd w:val="0"/>
        <w:spacing w:after="0" w:line="240" w:lineRule="auto"/>
        <w:ind w:right="544"/>
        <w:rPr>
          <w:rFonts w:ascii="Times New Roman" w:eastAsia="Times New Roman" w:hAnsi="Times New Roman"/>
        </w:rPr>
      </w:pPr>
      <w:r>
        <w:rPr>
          <w:rFonts w:ascii="Times New Roman" w:eastAsia="Times New Roman" w:hAnsi="Times New Roman"/>
        </w:rPr>
        <w:t>New addition to an existing residential home.</w:t>
      </w:r>
    </w:p>
    <w:p w:rsidR="00516724" w:rsidRPr="00516724" w:rsidRDefault="00516724" w:rsidP="00516724">
      <w:pPr>
        <w:pStyle w:val="ListParagraph"/>
        <w:rPr>
          <w:rFonts w:ascii="Times New Roman" w:eastAsia="Times New Roman" w:hAnsi="Times New Roman"/>
        </w:rPr>
      </w:pPr>
    </w:p>
    <w:p w:rsidR="00516724" w:rsidRDefault="00516724" w:rsidP="00516724">
      <w:pPr>
        <w:pStyle w:val="ListParagraph"/>
        <w:numPr>
          <w:ilvl w:val="0"/>
          <w:numId w:val="38"/>
        </w:numPr>
        <w:autoSpaceDE w:val="0"/>
        <w:autoSpaceDN w:val="0"/>
        <w:adjustRightInd w:val="0"/>
        <w:spacing w:after="0" w:line="240" w:lineRule="auto"/>
        <w:ind w:right="544"/>
        <w:rPr>
          <w:rFonts w:ascii="Times New Roman" w:eastAsia="Times New Roman" w:hAnsi="Times New Roman"/>
        </w:rPr>
      </w:pPr>
      <w:r>
        <w:rPr>
          <w:rFonts w:ascii="Times New Roman" w:eastAsia="Times New Roman" w:hAnsi="Times New Roman"/>
        </w:rPr>
        <w:t>New In-ground Swimming Pool.</w:t>
      </w:r>
    </w:p>
    <w:p w:rsidR="00516724" w:rsidRPr="00516724" w:rsidRDefault="00516724" w:rsidP="00516724">
      <w:pPr>
        <w:pStyle w:val="ListParagraph"/>
        <w:rPr>
          <w:rFonts w:ascii="Times New Roman" w:eastAsia="Times New Roman" w:hAnsi="Times New Roman"/>
        </w:rPr>
      </w:pPr>
    </w:p>
    <w:p w:rsidR="00516724" w:rsidRDefault="00516724" w:rsidP="00516724">
      <w:pPr>
        <w:pStyle w:val="ListParagraph"/>
        <w:numPr>
          <w:ilvl w:val="0"/>
          <w:numId w:val="38"/>
        </w:numPr>
        <w:autoSpaceDE w:val="0"/>
        <w:autoSpaceDN w:val="0"/>
        <w:adjustRightInd w:val="0"/>
        <w:spacing w:after="0" w:line="240" w:lineRule="auto"/>
        <w:ind w:right="544"/>
        <w:rPr>
          <w:rFonts w:ascii="Times New Roman" w:eastAsia="Times New Roman" w:hAnsi="Times New Roman"/>
        </w:rPr>
      </w:pPr>
      <w:r>
        <w:rPr>
          <w:rFonts w:ascii="Times New Roman" w:eastAsia="Times New Roman" w:hAnsi="Times New Roman"/>
        </w:rPr>
        <w:t>New Residential Modular Home.</w:t>
      </w:r>
    </w:p>
    <w:p w:rsidR="00516724" w:rsidRPr="00516724" w:rsidRDefault="00516724" w:rsidP="00516724">
      <w:pPr>
        <w:pStyle w:val="ListParagraph"/>
        <w:rPr>
          <w:rFonts w:ascii="Times New Roman" w:eastAsia="Times New Roman" w:hAnsi="Times New Roman"/>
        </w:rPr>
      </w:pPr>
    </w:p>
    <w:p w:rsidR="00516724" w:rsidRDefault="00516724" w:rsidP="00516724">
      <w:pPr>
        <w:pStyle w:val="ListParagraph"/>
        <w:numPr>
          <w:ilvl w:val="0"/>
          <w:numId w:val="38"/>
        </w:numPr>
        <w:autoSpaceDE w:val="0"/>
        <w:autoSpaceDN w:val="0"/>
        <w:adjustRightInd w:val="0"/>
        <w:spacing w:after="0" w:line="240" w:lineRule="auto"/>
        <w:ind w:right="544"/>
        <w:rPr>
          <w:rFonts w:ascii="Times New Roman" w:eastAsia="Times New Roman" w:hAnsi="Times New Roman"/>
        </w:rPr>
      </w:pPr>
      <w:r>
        <w:rPr>
          <w:rFonts w:ascii="Times New Roman" w:eastAsia="Times New Roman" w:hAnsi="Times New Roman"/>
        </w:rPr>
        <w:t>Relocation of Existing Residential Home.</w:t>
      </w:r>
    </w:p>
    <w:p w:rsidR="00516724" w:rsidRPr="00516724" w:rsidRDefault="00516724" w:rsidP="00516724">
      <w:pPr>
        <w:pStyle w:val="ListParagraph"/>
        <w:rPr>
          <w:rFonts w:ascii="Times New Roman" w:eastAsia="Times New Roman" w:hAnsi="Times New Roman"/>
        </w:rPr>
      </w:pPr>
    </w:p>
    <w:p w:rsidR="00516724" w:rsidRDefault="00516724" w:rsidP="00516724">
      <w:pPr>
        <w:pStyle w:val="ListParagraph"/>
        <w:numPr>
          <w:ilvl w:val="0"/>
          <w:numId w:val="38"/>
        </w:numPr>
        <w:autoSpaceDE w:val="0"/>
        <w:autoSpaceDN w:val="0"/>
        <w:adjustRightInd w:val="0"/>
        <w:spacing w:after="0" w:line="240" w:lineRule="auto"/>
        <w:ind w:right="544"/>
        <w:rPr>
          <w:rFonts w:ascii="Times New Roman" w:eastAsia="Times New Roman" w:hAnsi="Times New Roman"/>
        </w:rPr>
      </w:pPr>
      <w:r>
        <w:rPr>
          <w:rFonts w:ascii="Times New Roman" w:eastAsia="Times New Roman" w:hAnsi="Times New Roman"/>
        </w:rPr>
        <w:t>Residential Elevation.</w:t>
      </w:r>
    </w:p>
    <w:p w:rsidR="00516724" w:rsidRPr="00516724" w:rsidRDefault="00516724" w:rsidP="00516724">
      <w:pPr>
        <w:pStyle w:val="ListParagraph"/>
        <w:rPr>
          <w:rFonts w:ascii="Times New Roman" w:eastAsia="Times New Roman" w:hAnsi="Times New Roman"/>
        </w:rPr>
      </w:pPr>
    </w:p>
    <w:p w:rsidR="00516724" w:rsidRDefault="00516724" w:rsidP="00516724">
      <w:pPr>
        <w:pStyle w:val="ListParagraph"/>
        <w:numPr>
          <w:ilvl w:val="0"/>
          <w:numId w:val="38"/>
        </w:numPr>
        <w:autoSpaceDE w:val="0"/>
        <w:autoSpaceDN w:val="0"/>
        <w:adjustRightInd w:val="0"/>
        <w:spacing w:after="0" w:line="240" w:lineRule="auto"/>
        <w:ind w:right="544"/>
        <w:rPr>
          <w:rFonts w:ascii="Times New Roman" w:eastAsia="Times New Roman" w:hAnsi="Times New Roman"/>
        </w:rPr>
      </w:pPr>
      <w:r>
        <w:rPr>
          <w:rFonts w:ascii="Times New Roman" w:eastAsia="Times New Roman" w:hAnsi="Times New Roman"/>
        </w:rPr>
        <w:t>New Installation</w:t>
      </w:r>
      <w:r w:rsidR="00A84B16">
        <w:rPr>
          <w:rFonts w:ascii="Times New Roman" w:eastAsia="Times New Roman" w:hAnsi="Times New Roman"/>
        </w:rPr>
        <w:t xml:space="preserve"> of Solar Power System.</w:t>
      </w:r>
    </w:p>
    <w:p w:rsidR="00516724" w:rsidRPr="00516724" w:rsidRDefault="00516724" w:rsidP="00516724">
      <w:pPr>
        <w:pStyle w:val="ListParagraph"/>
        <w:rPr>
          <w:rFonts w:ascii="Times New Roman" w:eastAsia="Times New Roman" w:hAnsi="Times New Roman"/>
        </w:rPr>
      </w:pPr>
    </w:p>
    <w:p w:rsidR="00516724" w:rsidRPr="00516724" w:rsidRDefault="00516724" w:rsidP="00516724">
      <w:pPr>
        <w:pStyle w:val="ListParagraph"/>
        <w:autoSpaceDE w:val="0"/>
        <w:autoSpaceDN w:val="0"/>
        <w:adjustRightInd w:val="0"/>
        <w:spacing w:after="0" w:line="240" w:lineRule="auto"/>
        <w:ind w:left="1380" w:right="544"/>
        <w:rPr>
          <w:rFonts w:ascii="Times New Roman" w:eastAsia="Times New Roman" w:hAnsi="Times New Roman"/>
        </w:rPr>
      </w:pPr>
    </w:p>
    <w:p w:rsidR="005E6E37" w:rsidRPr="00BF5B1E" w:rsidRDefault="005E6E37" w:rsidP="005E6E37">
      <w:pPr>
        <w:numPr>
          <w:ilvl w:val="0"/>
          <w:numId w:val="21"/>
        </w:numPr>
        <w:autoSpaceDE w:val="0"/>
        <w:autoSpaceDN w:val="0"/>
        <w:adjustRightInd w:val="0"/>
        <w:spacing w:after="0" w:line="240" w:lineRule="auto"/>
        <w:ind w:right="544"/>
        <w:rPr>
          <w:rFonts w:ascii="Times New Roman" w:eastAsia="Times New Roman" w:hAnsi="Times New Roman"/>
          <w:b/>
        </w:rPr>
      </w:pPr>
      <w:r w:rsidRPr="00BF5B1E">
        <w:rPr>
          <w:rFonts w:ascii="Times New Roman" w:eastAsia="Times New Roman" w:hAnsi="Times New Roman"/>
          <w:b/>
        </w:rPr>
        <w:t>Building Planning:</w:t>
      </w:r>
    </w:p>
    <w:p w:rsidR="0063745C" w:rsidRDefault="005A1AA5" w:rsidP="005A1AA5">
      <w:pPr>
        <w:numPr>
          <w:ilvl w:val="0"/>
          <w:numId w:val="2"/>
        </w:numPr>
        <w:autoSpaceDE w:val="0"/>
        <w:autoSpaceDN w:val="0"/>
        <w:adjustRightInd w:val="0"/>
        <w:spacing w:after="0" w:line="240" w:lineRule="auto"/>
        <w:ind w:right="544"/>
        <w:rPr>
          <w:rFonts w:ascii="Times New Roman" w:eastAsia="Times New Roman" w:hAnsi="Times New Roman"/>
        </w:rPr>
      </w:pPr>
      <w:r w:rsidRPr="005A1AA5">
        <w:rPr>
          <w:rFonts w:ascii="Times New Roman" w:eastAsia="Times New Roman" w:hAnsi="Times New Roman"/>
          <w:b/>
        </w:rPr>
        <w:t>Design load performance</w:t>
      </w:r>
      <w:r w:rsidRPr="005A1AA5">
        <w:rPr>
          <w:rFonts w:ascii="Times New Roman" w:eastAsia="Times New Roman" w:hAnsi="Times New Roman"/>
        </w:rPr>
        <w:t xml:space="preserve"> (110mph V</w:t>
      </w:r>
      <w:r w:rsidRPr="005A1AA5">
        <w:rPr>
          <w:rFonts w:ascii="Times New Roman" w:eastAsia="Times New Roman" w:hAnsi="Times New Roman"/>
          <w:i/>
        </w:rPr>
        <w:t>-asd</w:t>
      </w:r>
      <w:r w:rsidRPr="005A1AA5">
        <w:rPr>
          <w:rFonts w:ascii="Times New Roman" w:eastAsia="Times New Roman" w:hAnsi="Times New Roman"/>
        </w:rPr>
        <w:t xml:space="preserve">) requirements for Windows and/or Garage doors shall be indicated on the assembly and/or provide specifications from manufacturer to the inspector at time of inspection [IRC </w:t>
      </w:r>
      <w:proofErr w:type="gramStart"/>
      <w:r w:rsidRPr="005A1AA5">
        <w:rPr>
          <w:rFonts w:ascii="Times New Roman" w:eastAsia="Times New Roman" w:hAnsi="Times New Roman"/>
        </w:rPr>
        <w:t>T301.2(</w:t>
      </w:r>
      <w:proofErr w:type="gramEnd"/>
      <w:r w:rsidRPr="005A1AA5">
        <w:rPr>
          <w:rFonts w:ascii="Times New Roman" w:eastAsia="Times New Roman" w:hAnsi="Times New Roman"/>
        </w:rPr>
        <w:t>2)]. NOTE: Minimum required design pressures for windows within 4 feet of building corners shall be +20.8/-27.2 (DP/HR 30) and a minimum +20.8/-22.6 (DP/HR 25) elsewhere.</w:t>
      </w:r>
      <w:r w:rsidR="005E6E37" w:rsidRPr="005A1AA5">
        <w:rPr>
          <w:rFonts w:ascii="Times New Roman" w:eastAsia="Times New Roman" w:hAnsi="Times New Roman"/>
        </w:rPr>
        <w:t xml:space="preserve">      </w:t>
      </w:r>
    </w:p>
    <w:p w:rsidR="0063745C" w:rsidRDefault="005E6E37" w:rsidP="0063745C">
      <w:pPr>
        <w:autoSpaceDE w:val="0"/>
        <w:autoSpaceDN w:val="0"/>
        <w:adjustRightInd w:val="0"/>
        <w:spacing w:after="0" w:line="240" w:lineRule="auto"/>
        <w:ind w:left="1380" w:right="544"/>
        <w:rPr>
          <w:rFonts w:ascii="Times New Roman" w:eastAsia="Times New Roman" w:hAnsi="Times New Roman"/>
        </w:rPr>
      </w:pPr>
      <w:r w:rsidRPr="005A1AA5">
        <w:rPr>
          <w:rFonts w:ascii="Times New Roman" w:eastAsia="Times New Roman" w:hAnsi="Times New Roman"/>
        </w:rPr>
        <w:t xml:space="preserve"> </w:t>
      </w:r>
    </w:p>
    <w:p w:rsidR="005E6E37" w:rsidRPr="005A1AA5" w:rsidRDefault="005E6E37" w:rsidP="0063745C">
      <w:pPr>
        <w:numPr>
          <w:ilvl w:val="0"/>
          <w:numId w:val="2"/>
        </w:numPr>
        <w:autoSpaceDE w:val="0"/>
        <w:autoSpaceDN w:val="0"/>
        <w:adjustRightInd w:val="0"/>
        <w:spacing w:after="0" w:line="240" w:lineRule="auto"/>
        <w:ind w:right="544"/>
        <w:rPr>
          <w:rFonts w:ascii="Times New Roman" w:eastAsia="Times New Roman" w:hAnsi="Times New Roman"/>
        </w:rPr>
      </w:pPr>
      <w:r w:rsidRPr="005A1AA5">
        <w:rPr>
          <w:rFonts w:ascii="Times New Roman" w:eastAsia="Times New Roman" w:hAnsi="Times New Roman"/>
        </w:rPr>
        <w:t xml:space="preserve"> </w:t>
      </w:r>
      <w:r w:rsidR="0063745C" w:rsidRPr="0063745C">
        <w:rPr>
          <w:rFonts w:ascii="Times New Roman" w:eastAsia="Times New Roman" w:hAnsi="Times New Roman"/>
          <w:b/>
        </w:rPr>
        <w:t>Design load performance</w:t>
      </w:r>
      <w:r w:rsidR="0063745C" w:rsidRPr="0063745C">
        <w:rPr>
          <w:rFonts w:ascii="Times New Roman" w:eastAsia="Times New Roman" w:hAnsi="Times New Roman"/>
        </w:rPr>
        <w:t xml:space="preserve"> (up to 120mph V</w:t>
      </w:r>
      <w:r w:rsidR="0063745C" w:rsidRPr="0063745C">
        <w:rPr>
          <w:rFonts w:ascii="Times New Roman" w:eastAsia="Times New Roman" w:hAnsi="Times New Roman"/>
          <w:i/>
        </w:rPr>
        <w:t>-asd</w:t>
      </w:r>
      <w:r w:rsidR="0063745C" w:rsidRPr="0063745C">
        <w:rPr>
          <w:rFonts w:ascii="Times New Roman" w:eastAsia="Times New Roman" w:hAnsi="Times New Roman"/>
        </w:rPr>
        <w:t>) requirements for Windows and/or Garage doors shall be indicated on the assembly and/or provide specifications from manufacturer to the inspector at time of inspection [IRC T301.2 (2)] NOTE: Minimum required design pressures for windows within 4 feet of building corners shall</w:t>
      </w:r>
      <w:r w:rsidR="0063745C">
        <w:rPr>
          <w:rFonts w:ascii="Times New Roman" w:eastAsia="Times New Roman" w:hAnsi="Times New Roman"/>
        </w:rPr>
        <w:t xml:space="preserve"> be</w:t>
      </w:r>
      <w:r w:rsidR="0063745C" w:rsidRPr="0063745C">
        <w:rPr>
          <w:rFonts w:ascii="Times New Roman" w:eastAsia="Times New Roman" w:hAnsi="Times New Roman"/>
        </w:rPr>
        <w:t xml:space="preserve"> +24.7/-32.4 </w:t>
      </w:r>
      <w:proofErr w:type="gramStart"/>
      <w:r w:rsidR="0063745C" w:rsidRPr="0063745C">
        <w:rPr>
          <w:rFonts w:ascii="Times New Roman" w:eastAsia="Times New Roman" w:hAnsi="Times New Roman"/>
        </w:rPr>
        <w:t>( DP</w:t>
      </w:r>
      <w:proofErr w:type="gramEnd"/>
      <w:r w:rsidR="0063745C" w:rsidRPr="0063745C">
        <w:rPr>
          <w:rFonts w:ascii="Times New Roman" w:eastAsia="Times New Roman" w:hAnsi="Times New Roman"/>
        </w:rPr>
        <w:t>/HR 35) and a minimum +24.7/-26.9 (DP/HR 30) elsewhere.  Minimum design pressures FOR GARAGE DOORS (if applicable</w:t>
      </w:r>
      <w:proofErr w:type="gramStart"/>
      <w:r w:rsidR="0063745C" w:rsidRPr="0063745C">
        <w:rPr>
          <w:rFonts w:ascii="Times New Roman" w:eastAsia="Times New Roman" w:hAnsi="Times New Roman"/>
        </w:rPr>
        <w:t>)shall</w:t>
      </w:r>
      <w:proofErr w:type="gramEnd"/>
      <w:r w:rsidR="0063745C" w:rsidRPr="0063745C">
        <w:rPr>
          <w:rFonts w:ascii="Times New Roman" w:eastAsia="Times New Roman" w:hAnsi="Times New Roman"/>
        </w:rPr>
        <w:t xml:space="preserve"> be  +22.0/-26.9 .</w:t>
      </w:r>
      <w:r w:rsidRPr="005A1AA5">
        <w:rPr>
          <w:rFonts w:ascii="Times New Roman" w:eastAsia="Times New Roman" w:hAnsi="Times New Roman"/>
        </w:rPr>
        <w:t xml:space="preserve">   </w:t>
      </w:r>
    </w:p>
    <w:p w:rsidR="005E6E37" w:rsidRPr="00BF5B1E" w:rsidRDefault="005E6E37" w:rsidP="005E6E37">
      <w:pPr>
        <w:autoSpaceDE w:val="0"/>
        <w:autoSpaceDN w:val="0"/>
        <w:adjustRightInd w:val="0"/>
        <w:spacing w:after="0" w:line="240" w:lineRule="auto"/>
        <w:ind w:left="1380" w:right="544"/>
        <w:rPr>
          <w:rFonts w:ascii="Times New Roman" w:eastAsia="Times New Roman" w:hAnsi="Times New Roman"/>
        </w:rPr>
      </w:pPr>
    </w:p>
    <w:p w:rsidR="005E6E37" w:rsidRPr="0063745C" w:rsidRDefault="0063745C" w:rsidP="0063745C">
      <w:pPr>
        <w:pStyle w:val="ListParagraph"/>
        <w:numPr>
          <w:ilvl w:val="0"/>
          <w:numId w:val="2"/>
        </w:numPr>
        <w:autoSpaceDE w:val="0"/>
        <w:autoSpaceDN w:val="0"/>
        <w:adjustRightInd w:val="0"/>
        <w:spacing w:after="0" w:line="240" w:lineRule="auto"/>
        <w:ind w:right="544"/>
        <w:rPr>
          <w:rFonts w:ascii="Times New Roman" w:eastAsia="Times New Roman" w:hAnsi="Times New Roman"/>
        </w:rPr>
      </w:pPr>
      <w:r w:rsidRPr="0063745C">
        <w:rPr>
          <w:rFonts w:ascii="Times New Roman" w:eastAsia="Times New Roman" w:hAnsi="Times New Roman"/>
          <w:b/>
        </w:rPr>
        <w:t xml:space="preserve">Design load performance </w:t>
      </w:r>
      <w:r w:rsidRPr="0063745C">
        <w:rPr>
          <w:rFonts w:ascii="Times New Roman" w:eastAsia="Times New Roman" w:hAnsi="Times New Roman"/>
        </w:rPr>
        <w:t>(125mph V-</w:t>
      </w:r>
      <w:r w:rsidRPr="0063745C">
        <w:rPr>
          <w:rFonts w:ascii="Times New Roman" w:eastAsia="Times New Roman" w:hAnsi="Times New Roman"/>
          <w:i/>
        </w:rPr>
        <w:t>asd</w:t>
      </w:r>
      <w:r w:rsidRPr="0063745C">
        <w:rPr>
          <w:rFonts w:ascii="Times New Roman" w:eastAsia="Times New Roman" w:hAnsi="Times New Roman"/>
        </w:rPr>
        <w:t xml:space="preserve">) requirements for Windows and/or Garage doors shall be indicated on the assembly and/or provide specifications from manufacturer to the inspector at time of inspection [IRC T301.2 (2)] NOTE: Minimum required </w:t>
      </w:r>
      <w:proofErr w:type="gramStart"/>
      <w:r w:rsidRPr="0063745C">
        <w:rPr>
          <w:rFonts w:ascii="Times New Roman" w:eastAsia="Times New Roman" w:hAnsi="Times New Roman"/>
        </w:rPr>
        <w:t>design  pressures</w:t>
      </w:r>
      <w:proofErr w:type="gramEnd"/>
      <w:r w:rsidRPr="0063745C">
        <w:rPr>
          <w:rFonts w:ascii="Times New Roman" w:eastAsia="Times New Roman" w:hAnsi="Times New Roman"/>
        </w:rPr>
        <w:t xml:space="preserve"> for windows within 4 feet of building corners shall be +26.8/-35.1 ( DP/HR 35) and a minimum +26.8/-29.2 (DP/HR 30) elsewhere. Minimum design pressures FOR GARAGE DOORS (if applicable) shall be +23.9/-29.2.</w:t>
      </w:r>
    </w:p>
    <w:p w:rsidR="005E6E37" w:rsidRPr="00BF5B1E" w:rsidRDefault="005E6E37" w:rsidP="005E6E37">
      <w:pPr>
        <w:autoSpaceDE w:val="0"/>
        <w:autoSpaceDN w:val="0"/>
        <w:adjustRightInd w:val="0"/>
        <w:spacing w:after="0" w:line="240" w:lineRule="auto"/>
        <w:ind w:left="1380" w:right="544"/>
        <w:rPr>
          <w:rFonts w:ascii="Times New Roman" w:eastAsia="Times New Roman" w:hAnsi="Times New Roman"/>
        </w:rPr>
      </w:pPr>
    </w:p>
    <w:p w:rsidR="005E6E37" w:rsidRDefault="00643A3A" w:rsidP="00643A3A">
      <w:pPr>
        <w:pStyle w:val="ListParagraph"/>
        <w:numPr>
          <w:ilvl w:val="0"/>
          <w:numId w:val="2"/>
        </w:numPr>
        <w:autoSpaceDE w:val="0"/>
        <w:autoSpaceDN w:val="0"/>
        <w:adjustRightInd w:val="0"/>
        <w:spacing w:after="0" w:line="240" w:lineRule="auto"/>
        <w:ind w:right="544"/>
        <w:rPr>
          <w:rFonts w:ascii="Times New Roman" w:eastAsia="Times New Roman" w:hAnsi="Times New Roman"/>
        </w:rPr>
      </w:pPr>
      <w:r w:rsidRPr="00643A3A">
        <w:rPr>
          <w:rFonts w:ascii="Times New Roman" w:eastAsia="Times New Roman" w:hAnsi="Times New Roman"/>
          <w:b/>
        </w:rPr>
        <w:t xml:space="preserve">Design load performance </w:t>
      </w:r>
      <w:r w:rsidRPr="00643A3A">
        <w:rPr>
          <w:rFonts w:ascii="Times New Roman" w:eastAsia="Times New Roman" w:hAnsi="Times New Roman"/>
        </w:rPr>
        <w:t>(130mph V-</w:t>
      </w:r>
      <w:r w:rsidRPr="00643A3A">
        <w:rPr>
          <w:rFonts w:ascii="Times New Roman" w:eastAsia="Times New Roman" w:hAnsi="Times New Roman"/>
          <w:i/>
        </w:rPr>
        <w:t>asd</w:t>
      </w:r>
      <w:r w:rsidRPr="00643A3A">
        <w:rPr>
          <w:rFonts w:ascii="Times New Roman" w:eastAsia="Times New Roman" w:hAnsi="Times New Roman"/>
        </w:rPr>
        <w:t xml:space="preserve">) requirements for Windows and/or Garage doors shall be indicated on the assembly and/or provide specifications from manufacturer to the inspector at time of inspection [IRC T301.2 (2)] NOTE: Minimum required design pressures for windows within 4 feet of building corners shall be +29.0/-38.0 </w:t>
      </w:r>
      <w:proofErr w:type="gramStart"/>
      <w:r w:rsidRPr="00643A3A">
        <w:rPr>
          <w:rFonts w:ascii="Times New Roman" w:eastAsia="Times New Roman" w:hAnsi="Times New Roman"/>
        </w:rPr>
        <w:t>( DP</w:t>
      </w:r>
      <w:proofErr w:type="gramEnd"/>
      <w:r w:rsidRPr="00643A3A">
        <w:rPr>
          <w:rFonts w:ascii="Times New Roman" w:eastAsia="Times New Roman" w:hAnsi="Times New Roman"/>
        </w:rPr>
        <w:t>/HR 40) and a minimum +29.0/-31.6 (DP/HR 35) elsewhere. Minimum design pressures FOR GARAGE DOORS (if applicable) shall be +25.9/-31.6.</w:t>
      </w:r>
    </w:p>
    <w:p w:rsidR="005E6E37" w:rsidRPr="00BF5B1E" w:rsidRDefault="005E6E37" w:rsidP="00855173">
      <w:pPr>
        <w:autoSpaceDE w:val="0"/>
        <w:autoSpaceDN w:val="0"/>
        <w:adjustRightInd w:val="0"/>
        <w:spacing w:after="0" w:line="240" w:lineRule="auto"/>
        <w:ind w:right="544"/>
        <w:rPr>
          <w:rFonts w:ascii="Times New Roman" w:eastAsia="Times New Roman" w:hAnsi="Times New Roman"/>
        </w:rPr>
      </w:pPr>
    </w:p>
    <w:p w:rsidR="005E6E37" w:rsidRPr="00BF5B1E" w:rsidRDefault="005E6E37" w:rsidP="005E6E37">
      <w:pPr>
        <w:numPr>
          <w:ilvl w:val="0"/>
          <w:numId w:val="2"/>
        </w:numPr>
        <w:autoSpaceDE w:val="0"/>
        <w:autoSpaceDN w:val="0"/>
        <w:adjustRightInd w:val="0"/>
        <w:spacing w:after="0" w:line="240" w:lineRule="auto"/>
        <w:ind w:right="544"/>
        <w:rPr>
          <w:rFonts w:ascii="Times New Roman" w:eastAsia="Times New Roman" w:hAnsi="Times New Roman"/>
        </w:rPr>
      </w:pPr>
      <w:r w:rsidRPr="00BF5B1E">
        <w:rPr>
          <w:rFonts w:ascii="Times New Roman" w:eastAsia="Times New Roman" w:hAnsi="Times New Roman"/>
          <w:b/>
        </w:rPr>
        <w:t>Protection of openings</w:t>
      </w:r>
      <w:r w:rsidRPr="00BF5B1E">
        <w:rPr>
          <w:rFonts w:ascii="Times New Roman" w:eastAsia="Times New Roman" w:hAnsi="Times New Roman"/>
        </w:rPr>
        <w:t xml:space="preserve"> required in “Wind Borne Debris Regions” (120mph or greater). </w:t>
      </w:r>
    </w:p>
    <w:p w:rsidR="005E6E37" w:rsidRPr="00BF5B1E" w:rsidRDefault="005E6E37" w:rsidP="003905F8">
      <w:pPr>
        <w:autoSpaceDE w:val="0"/>
        <w:autoSpaceDN w:val="0"/>
        <w:adjustRightInd w:val="0"/>
        <w:spacing w:after="0" w:line="240" w:lineRule="auto"/>
        <w:ind w:left="1440" w:right="544" w:hanging="780"/>
        <w:rPr>
          <w:rFonts w:ascii="Times New Roman" w:eastAsia="Times New Roman" w:hAnsi="Times New Roman"/>
        </w:rPr>
      </w:pPr>
      <w:r w:rsidRPr="00BF5B1E">
        <w:rPr>
          <w:rFonts w:ascii="Times New Roman" w:eastAsia="Times New Roman" w:hAnsi="Times New Roman"/>
        </w:rPr>
        <w:t xml:space="preserve">             Method provided shall be Large Missile Impact glazing complying with ASTM E 1996 and ASTM E 1886 or substituted with 7/16” wood structural panel with a maximum span of 8 feet [IRC 301.2.1.2]. Panel shall be pre-cut to match the framing surrounding the opening containing the product with the glazed opening. Panels shall be predrilled as required for the anchorage method and shall be provided with the attachment hardware per IRC Table R301.2 (2) or ASCE 7 [IRC 301.2.1.2].</w:t>
      </w:r>
      <w:r w:rsidR="003905F8">
        <w:rPr>
          <w:rFonts w:ascii="Times New Roman" w:eastAsia="Times New Roman" w:hAnsi="Times New Roman"/>
        </w:rPr>
        <w:t xml:space="preserve"> </w:t>
      </w:r>
      <w:r w:rsidRPr="00BF5B1E">
        <w:rPr>
          <w:rFonts w:ascii="Times New Roman" w:eastAsia="Times New Roman" w:hAnsi="Times New Roman"/>
        </w:rPr>
        <w:t xml:space="preserve">NOTE: 7/16 wood structural panel cannot substitute the required design load performance requirements (DP/HR rating). </w:t>
      </w:r>
    </w:p>
    <w:p w:rsidR="005E6E37" w:rsidRPr="00BF5B1E" w:rsidRDefault="005E6E37" w:rsidP="005E6E37">
      <w:pPr>
        <w:autoSpaceDE w:val="0"/>
        <w:autoSpaceDN w:val="0"/>
        <w:adjustRightInd w:val="0"/>
        <w:spacing w:after="0" w:line="240" w:lineRule="auto"/>
        <w:ind w:left="1440" w:right="544"/>
        <w:rPr>
          <w:rFonts w:ascii="Times New Roman" w:eastAsia="Times New Roman" w:hAnsi="Times New Roman"/>
        </w:rPr>
      </w:pPr>
    </w:p>
    <w:p w:rsidR="006838E1" w:rsidRPr="00A41046" w:rsidRDefault="006838E1" w:rsidP="006838E1">
      <w:pPr>
        <w:pStyle w:val="ListParagraph"/>
        <w:numPr>
          <w:ilvl w:val="0"/>
          <w:numId w:val="2"/>
        </w:numPr>
        <w:autoSpaceDE w:val="0"/>
        <w:autoSpaceDN w:val="0"/>
        <w:adjustRightInd w:val="0"/>
        <w:spacing w:after="0" w:line="240" w:lineRule="auto"/>
        <w:ind w:right="544"/>
        <w:rPr>
          <w:rFonts w:ascii="Times New Roman" w:eastAsia="Times New Roman" w:hAnsi="Times New Roman"/>
        </w:rPr>
      </w:pPr>
      <w:r w:rsidRPr="00A41046">
        <w:rPr>
          <w:rFonts w:ascii="Times New Roman" w:eastAsia="Times New Roman" w:hAnsi="Times New Roman"/>
          <w:b/>
        </w:rPr>
        <w:t>Smoke alarms</w:t>
      </w:r>
      <w:r w:rsidRPr="00A41046">
        <w:rPr>
          <w:rFonts w:ascii="Times New Roman" w:eastAsia="Times New Roman" w:hAnsi="Times New Roman"/>
        </w:rPr>
        <w:t xml:space="preserve"> shall be provided in each sleeping room, outside each separate sleeping area in the immediate vicinity of the bedrooms and each additional story of the dwelling [IRC 314.3]. Smoke alarms shall be hard wired to the building power source and when primary source of power is interrupted, shall receive power from a battery [IRC 314.4].</w:t>
      </w:r>
      <w:r w:rsidR="00545428" w:rsidRPr="00A41046">
        <w:rPr>
          <w:rFonts w:ascii="Times New Roman" w:eastAsia="Times New Roman" w:hAnsi="Times New Roman"/>
        </w:rPr>
        <w:t xml:space="preserve"> Where more than one smoke alarm is required to be installed within a dwelling unit, the alarm devices shall be interconnected in such a manner that the actuation of one alarm will activate all </w:t>
      </w:r>
      <w:proofErr w:type="spellStart"/>
      <w:r w:rsidR="00545428" w:rsidRPr="00A41046">
        <w:rPr>
          <w:rFonts w:ascii="Times New Roman" w:eastAsia="Times New Roman" w:hAnsi="Times New Roman"/>
        </w:rPr>
        <w:t>aof</w:t>
      </w:r>
      <w:proofErr w:type="spellEnd"/>
      <w:r w:rsidR="00545428" w:rsidRPr="00A41046">
        <w:rPr>
          <w:rFonts w:ascii="Times New Roman" w:eastAsia="Times New Roman" w:hAnsi="Times New Roman"/>
        </w:rPr>
        <w:t xml:space="preserve"> the alarms [IRC 314.5].</w:t>
      </w:r>
      <w:r w:rsidR="00E53034" w:rsidRPr="00A41046">
        <w:rPr>
          <w:rFonts w:ascii="Times New Roman" w:eastAsia="Times New Roman" w:hAnsi="Times New Roman"/>
        </w:rPr>
        <w:t xml:space="preserve"> See allowable </w:t>
      </w:r>
      <w:r w:rsidR="00E53034" w:rsidRPr="00A41046">
        <w:rPr>
          <w:rFonts w:ascii="Times New Roman" w:eastAsia="Times New Roman" w:hAnsi="Times New Roman"/>
          <w:b/>
        </w:rPr>
        <w:t>exceptions for existing</w:t>
      </w:r>
      <w:r w:rsidR="00E53034" w:rsidRPr="00A41046">
        <w:rPr>
          <w:rFonts w:ascii="Times New Roman" w:eastAsia="Times New Roman" w:hAnsi="Times New Roman"/>
        </w:rPr>
        <w:t xml:space="preserve"> dwellings undergoing alterations, repairs, and additions.</w:t>
      </w:r>
    </w:p>
    <w:p w:rsidR="006838E1" w:rsidRPr="00A41046" w:rsidRDefault="006838E1" w:rsidP="006838E1">
      <w:pPr>
        <w:autoSpaceDE w:val="0"/>
        <w:autoSpaceDN w:val="0"/>
        <w:adjustRightInd w:val="0"/>
        <w:spacing w:after="0" w:line="240" w:lineRule="auto"/>
        <w:ind w:right="544"/>
        <w:rPr>
          <w:rFonts w:ascii="Times New Roman" w:eastAsia="Times New Roman" w:hAnsi="Times New Roman"/>
        </w:rPr>
      </w:pPr>
    </w:p>
    <w:p w:rsidR="004E3F95" w:rsidRPr="00A41046" w:rsidRDefault="004E3F95" w:rsidP="005E6E37">
      <w:pPr>
        <w:pStyle w:val="ListParagraph"/>
        <w:numPr>
          <w:ilvl w:val="0"/>
          <w:numId w:val="2"/>
        </w:numPr>
        <w:autoSpaceDE w:val="0"/>
        <w:autoSpaceDN w:val="0"/>
        <w:adjustRightInd w:val="0"/>
        <w:spacing w:after="0" w:line="240" w:lineRule="auto"/>
        <w:ind w:right="544"/>
        <w:rPr>
          <w:rFonts w:ascii="Times New Roman" w:eastAsia="Times New Roman" w:hAnsi="Times New Roman"/>
        </w:rPr>
      </w:pPr>
      <w:r w:rsidRPr="00A41046">
        <w:rPr>
          <w:rFonts w:ascii="Times New Roman" w:eastAsia="Times New Roman" w:hAnsi="Times New Roman"/>
          <w:b/>
        </w:rPr>
        <w:lastRenderedPageBreak/>
        <w:t>Carbon Monoxide Alarms</w:t>
      </w:r>
      <w:r w:rsidRPr="00A41046">
        <w:rPr>
          <w:rFonts w:ascii="Times New Roman" w:eastAsia="Times New Roman" w:hAnsi="Times New Roman"/>
        </w:rPr>
        <w:t xml:space="preserve"> shall be installed outside of each separate sleeping area in the immediate vicinity of the bedrooms in dwelling units within which fuel-fired appliances are installed and in dwelling units that have attached garages [IRC 315.1].</w:t>
      </w:r>
    </w:p>
    <w:p w:rsidR="004E3F95" w:rsidRPr="00A41046" w:rsidRDefault="004E3F95" w:rsidP="004E3F95">
      <w:pPr>
        <w:autoSpaceDE w:val="0"/>
        <w:autoSpaceDN w:val="0"/>
        <w:adjustRightInd w:val="0"/>
        <w:spacing w:after="0" w:line="240" w:lineRule="auto"/>
        <w:ind w:left="1020" w:right="544"/>
        <w:rPr>
          <w:rFonts w:ascii="Times New Roman" w:eastAsia="Times New Roman" w:hAnsi="Times New Roman"/>
        </w:rPr>
      </w:pPr>
    </w:p>
    <w:p w:rsidR="005E6E37" w:rsidRPr="00A41046" w:rsidRDefault="005E6E37" w:rsidP="005E6E37">
      <w:pPr>
        <w:pStyle w:val="ListParagraph"/>
        <w:numPr>
          <w:ilvl w:val="0"/>
          <w:numId w:val="2"/>
        </w:numPr>
        <w:autoSpaceDE w:val="0"/>
        <w:autoSpaceDN w:val="0"/>
        <w:adjustRightInd w:val="0"/>
        <w:spacing w:after="0" w:line="240" w:lineRule="auto"/>
        <w:ind w:right="544"/>
        <w:rPr>
          <w:rFonts w:ascii="Times New Roman" w:eastAsia="Times New Roman" w:hAnsi="Times New Roman"/>
        </w:rPr>
      </w:pPr>
      <w:r w:rsidRPr="00A41046">
        <w:rPr>
          <w:rFonts w:ascii="Times New Roman" w:eastAsia="Times New Roman" w:hAnsi="Times New Roman"/>
          <w:b/>
        </w:rPr>
        <w:t>Bathroom ventilation</w:t>
      </w:r>
      <w:r w:rsidRPr="00A41046">
        <w:rPr>
          <w:rFonts w:ascii="Times New Roman" w:eastAsia="Times New Roman" w:hAnsi="Times New Roman"/>
        </w:rPr>
        <w:t xml:space="preserve"> shall be provided by either mechanical means or by operable window [IRC </w:t>
      </w:r>
    </w:p>
    <w:p w:rsidR="005E6E37" w:rsidRPr="00A41046" w:rsidRDefault="005E6E37" w:rsidP="005E6E37">
      <w:pPr>
        <w:autoSpaceDE w:val="0"/>
        <w:autoSpaceDN w:val="0"/>
        <w:adjustRightInd w:val="0"/>
        <w:spacing w:after="0" w:line="240" w:lineRule="auto"/>
        <w:ind w:left="660" w:right="544"/>
        <w:rPr>
          <w:rFonts w:ascii="Times New Roman" w:eastAsia="Times New Roman" w:hAnsi="Times New Roman"/>
        </w:rPr>
      </w:pPr>
      <w:r w:rsidRPr="00A41046">
        <w:rPr>
          <w:rFonts w:ascii="Times New Roman" w:eastAsia="Times New Roman" w:hAnsi="Times New Roman"/>
        </w:rPr>
        <w:t xml:space="preserve">             303.3]</w:t>
      </w:r>
    </w:p>
    <w:p w:rsidR="005E6E37" w:rsidRPr="00A41046" w:rsidRDefault="005E6E37" w:rsidP="005E6E37">
      <w:pPr>
        <w:autoSpaceDE w:val="0"/>
        <w:autoSpaceDN w:val="0"/>
        <w:adjustRightInd w:val="0"/>
        <w:spacing w:after="0" w:line="240" w:lineRule="auto"/>
        <w:ind w:left="660" w:right="544"/>
        <w:rPr>
          <w:rFonts w:ascii="Times New Roman" w:eastAsia="Times New Roman" w:hAnsi="Times New Roman"/>
        </w:rPr>
      </w:pPr>
    </w:p>
    <w:p w:rsidR="005E6E37" w:rsidRPr="00A41046" w:rsidRDefault="005E6E37" w:rsidP="005E6E37">
      <w:pPr>
        <w:pStyle w:val="ListParagraph"/>
        <w:numPr>
          <w:ilvl w:val="0"/>
          <w:numId w:val="2"/>
        </w:numPr>
        <w:autoSpaceDE w:val="0"/>
        <w:autoSpaceDN w:val="0"/>
        <w:adjustRightInd w:val="0"/>
        <w:spacing w:after="0" w:line="240" w:lineRule="auto"/>
        <w:ind w:right="544"/>
        <w:rPr>
          <w:rFonts w:ascii="Times New Roman" w:eastAsia="Times New Roman" w:hAnsi="Times New Roman"/>
        </w:rPr>
      </w:pPr>
      <w:r w:rsidRPr="00A41046">
        <w:rPr>
          <w:rFonts w:ascii="Times New Roman" w:eastAsia="Times New Roman" w:hAnsi="Times New Roman"/>
          <w:b/>
        </w:rPr>
        <w:t>Stairways</w:t>
      </w:r>
      <w:r w:rsidRPr="00A41046">
        <w:rPr>
          <w:rFonts w:ascii="Times New Roman" w:eastAsia="Times New Roman" w:hAnsi="Times New Roman"/>
        </w:rPr>
        <w:t xml:space="preserve"> shall be provided with adequate illumination at top and bottom of stairway and controlled for activation at both the top and bottom [IRC 303.</w:t>
      </w:r>
      <w:r w:rsidR="00855173" w:rsidRPr="00A41046">
        <w:rPr>
          <w:rFonts w:ascii="Times New Roman" w:eastAsia="Times New Roman" w:hAnsi="Times New Roman"/>
        </w:rPr>
        <w:t>7</w:t>
      </w:r>
      <w:r w:rsidRPr="00A41046">
        <w:rPr>
          <w:rFonts w:ascii="Times New Roman" w:eastAsia="Times New Roman" w:hAnsi="Times New Roman"/>
        </w:rPr>
        <w:t>]</w:t>
      </w:r>
    </w:p>
    <w:p w:rsidR="005E6E37" w:rsidRPr="00A41046" w:rsidRDefault="005E6E37" w:rsidP="005E6E37">
      <w:pPr>
        <w:pStyle w:val="ListParagraph"/>
        <w:autoSpaceDE w:val="0"/>
        <w:autoSpaceDN w:val="0"/>
        <w:adjustRightInd w:val="0"/>
        <w:spacing w:after="0" w:line="240" w:lineRule="auto"/>
        <w:ind w:left="1380" w:right="544"/>
        <w:rPr>
          <w:rFonts w:ascii="Times New Roman" w:eastAsia="Times New Roman" w:hAnsi="Times New Roman"/>
        </w:rPr>
      </w:pPr>
    </w:p>
    <w:p w:rsidR="005E6E37" w:rsidRPr="00A41046" w:rsidRDefault="005E6E37" w:rsidP="005E6E37">
      <w:pPr>
        <w:pStyle w:val="ListParagraph"/>
        <w:numPr>
          <w:ilvl w:val="0"/>
          <w:numId w:val="2"/>
        </w:numPr>
        <w:autoSpaceDE w:val="0"/>
        <w:autoSpaceDN w:val="0"/>
        <w:adjustRightInd w:val="0"/>
        <w:spacing w:after="0" w:line="240" w:lineRule="auto"/>
        <w:ind w:right="544"/>
        <w:rPr>
          <w:rFonts w:ascii="Times New Roman" w:eastAsia="Times New Roman" w:hAnsi="Times New Roman"/>
        </w:rPr>
      </w:pPr>
      <w:r w:rsidRPr="00A41046">
        <w:rPr>
          <w:rFonts w:ascii="Times New Roman" w:eastAsia="Times New Roman" w:hAnsi="Times New Roman"/>
          <w:b/>
        </w:rPr>
        <w:t>Safety Glazing</w:t>
      </w:r>
      <w:r w:rsidRPr="00A41046">
        <w:rPr>
          <w:rFonts w:ascii="Times New Roman" w:eastAsia="Times New Roman" w:hAnsi="Times New Roman"/>
        </w:rPr>
        <w:t xml:space="preserve"> shall be provided at “Hazardous Locations” per IRC 308.4 as follows:</w:t>
      </w:r>
    </w:p>
    <w:p w:rsidR="005E6E37" w:rsidRPr="00A41046" w:rsidRDefault="005E6E37" w:rsidP="005E6E37">
      <w:pPr>
        <w:autoSpaceDE w:val="0"/>
        <w:autoSpaceDN w:val="0"/>
        <w:adjustRightInd w:val="0"/>
        <w:spacing w:after="0" w:line="240" w:lineRule="auto"/>
        <w:ind w:left="660" w:right="544"/>
        <w:rPr>
          <w:rFonts w:ascii="Times New Roman" w:eastAsia="Times New Roman" w:hAnsi="Times New Roman"/>
        </w:rPr>
      </w:pPr>
      <w:r w:rsidRPr="00A41046">
        <w:rPr>
          <w:rFonts w:ascii="Times New Roman" w:eastAsia="Times New Roman" w:hAnsi="Times New Roman"/>
        </w:rPr>
        <w:t xml:space="preserve">             -  Glazing in swinging, sliding and/or storm doors</w:t>
      </w:r>
    </w:p>
    <w:p w:rsidR="005E6E37" w:rsidRPr="00A41046" w:rsidRDefault="005E6E37" w:rsidP="005E6E37">
      <w:pPr>
        <w:autoSpaceDE w:val="0"/>
        <w:autoSpaceDN w:val="0"/>
        <w:adjustRightInd w:val="0"/>
        <w:spacing w:after="0" w:line="240" w:lineRule="auto"/>
        <w:ind w:left="660" w:right="544"/>
        <w:rPr>
          <w:rFonts w:ascii="Times New Roman" w:eastAsia="Times New Roman" w:hAnsi="Times New Roman"/>
        </w:rPr>
      </w:pPr>
      <w:r w:rsidRPr="00A41046">
        <w:rPr>
          <w:rFonts w:ascii="Times New Roman" w:eastAsia="Times New Roman" w:hAnsi="Times New Roman"/>
        </w:rPr>
        <w:t xml:space="preserve">             -  Glazing in doors and enclosures for hot tubs, saunas, bathtubs, showers etc….</w:t>
      </w:r>
    </w:p>
    <w:p w:rsidR="005E6E37" w:rsidRPr="00A41046" w:rsidRDefault="005E6E37" w:rsidP="005E6E37">
      <w:pPr>
        <w:autoSpaceDE w:val="0"/>
        <w:autoSpaceDN w:val="0"/>
        <w:adjustRightInd w:val="0"/>
        <w:spacing w:after="0" w:line="240" w:lineRule="auto"/>
        <w:ind w:left="660" w:right="544"/>
        <w:rPr>
          <w:rFonts w:ascii="Times New Roman" w:eastAsia="Times New Roman" w:hAnsi="Times New Roman"/>
        </w:rPr>
      </w:pPr>
      <w:r w:rsidRPr="00A41046">
        <w:rPr>
          <w:rFonts w:ascii="Times New Roman" w:eastAsia="Times New Roman" w:hAnsi="Times New Roman"/>
        </w:rPr>
        <w:t xml:space="preserve">             -  Individual fixed or operable window within 24inches of door whose bottom edge is less than 60 </w:t>
      </w:r>
    </w:p>
    <w:p w:rsidR="005E6E37" w:rsidRPr="00A41046" w:rsidRDefault="005E6E37" w:rsidP="005E6E37">
      <w:pPr>
        <w:autoSpaceDE w:val="0"/>
        <w:autoSpaceDN w:val="0"/>
        <w:adjustRightInd w:val="0"/>
        <w:spacing w:after="0" w:line="240" w:lineRule="auto"/>
        <w:ind w:left="660" w:right="544"/>
        <w:rPr>
          <w:rFonts w:ascii="Times New Roman" w:eastAsia="Times New Roman" w:hAnsi="Times New Roman"/>
        </w:rPr>
      </w:pPr>
      <w:r w:rsidRPr="00A41046">
        <w:rPr>
          <w:rFonts w:ascii="Times New Roman" w:eastAsia="Times New Roman" w:hAnsi="Times New Roman"/>
        </w:rPr>
        <w:t xml:space="preserve">                 Above floor</w:t>
      </w:r>
    </w:p>
    <w:p w:rsidR="005E6E37" w:rsidRPr="00A41046" w:rsidRDefault="005E6E37" w:rsidP="005E6E37">
      <w:pPr>
        <w:numPr>
          <w:ilvl w:val="0"/>
          <w:numId w:val="3"/>
        </w:numPr>
        <w:autoSpaceDE w:val="0"/>
        <w:autoSpaceDN w:val="0"/>
        <w:adjustRightInd w:val="0"/>
        <w:spacing w:after="0" w:line="240" w:lineRule="auto"/>
        <w:ind w:left="1620" w:right="544" w:hanging="240"/>
        <w:rPr>
          <w:rFonts w:ascii="Times New Roman" w:eastAsia="Times New Roman" w:hAnsi="Times New Roman"/>
        </w:rPr>
      </w:pPr>
      <w:r w:rsidRPr="00A41046">
        <w:rPr>
          <w:rFonts w:ascii="Times New Roman" w:eastAsia="Times New Roman" w:hAnsi="Times New Roman"/>
        </w:rPr>
        <w:t>Individual fixed or operable window that meet all the following:</w:t>
      </w:r>
    </w:p>
    <w:p w:rsidR="005E6E37" w:rsidRPr="00A41046" w:rsidRDefault="005E6E37" w:rsidP="005E6E37">
      <w:pPr>
        <w:numPr>
          <w:ilvl w:val="0"/>
          <w:numId w:val="9"/>
        </w:numPr>
        <w:tabs>
          <w:tab w:val="left" w:pos="1760"/>
          <w:tab w:val="left" w:pos="1980"/>
          <w:tab w:val="left" w:pos="2090"/>
        </w:tabs>
        <w:autoSpaceDE w:val="0"/>
        <w:autoSpaceDN w:val="0"/>
        <w:adjustRightInd w:val="0"/>
        <w:spacing w:after="0" w:line="240" w:lineRule="auto"/>
        <w:ind w:right="544" w:firstLine="660"/>
        <w:rPr>
          <w:rFonts w:ascii="Times New Roman" w:eastAsia="Times New Roman" w:hAnsi="Times New Roman"/>
        </w:rPr>
      </w:pPr>
      <w:r w:rsidRPr="00A41046">
        <w:rPr>
          <w:rFonts w:ascii="Times New Roman" w:eastAsia="Times New Roman" w:hAnsi="Times New Roman"/>
        </w:rPr>
        <w:t>Exposed area of individual pane has an area larger than 9 square feet</w:t>
      </w:r>
    </w:p>
    <w:p w:rsidR="005E6E37" w:rsidRPr="00A41046" w:rsidRDefault="005E6E37" w:rsidP="005E6E37">
      <w:pPr>
        <w:numPr>
          <w:ilvl w:val="0"/>
          <w:numId w:val="9"/>
        </w:numPr>
        <w:tabs>
          <w:tab w:val="left" w:pos="1760"/>
          <w:tab w:val="left" w:pos="1980"/>
          <w:tab w:val="left" w:pos="2090"/>
        </w:tabs>
        <w:autoSpaceDE w:val="0"/>
        <w:autoSpaceDN w:val="0"/>
        <w:adjustRightInd w:val="0"/>
        <w:spacing w:after="0" w:line="240" w:lineRule="auto"/>
        <w:ind w:right="544" w:firstLine="660"/>
        <w:rPr>
          <w:rFonts w:ascii="Times New Roman" w:eastAsia="Times New Roman" w:hAnsi="Times New Roman"/>
        </w:rPr>
      </w:pPr>
      <w:r w:rsidRPr="00A41046">
        <w:rPr>
          <w:rFonts w:ascii="Times New Roman" w:eastAsia="Times New Roman" w:hAnsi="Times New Roman"/>
        </w:rPr>
        <w:t>Bottom edge less than 18 inches above floor</w:t>
      </w:r>
    </w:p>
    <w:p w:rsidR="005E6E37" w:rsidRPr="00A41046" w:rsidRDefault="005E6E37" w:rsidP="005E6E37">
      <w:pPr>
        <w:numPr>
          <w:ilvl w:val="0"/>
          <w:numId w:val="9"/>
        </w:numPr>
        <w:tabs>
          <w:tab w:val="left" w:pos="1760"/>
          <w:tab w:val="left" w:pos="1980"/>
          <w:tab w:val="left" w:pos="2090"/>
        </w:tabs>
        <w:autoSpaceDE w:val="0"/>
        <w:autoSpaceDN w:val="0"/>
        <w:adjustRightInd w:val="0"/>
        <w:spacing w:after="0" w:line="240" w:lineRule="auto"/>
        <w:ind w:right="544" w:firstLine="660"/>
        <w:rPr>
          <w:rFonts w:ascii="Times New Roman" w:eastAsia="Times New Roman" w:hAnsi="Times New Roman"/>
        </w:rPr>
      </w:pPr>
      <w:r w:rsidRPr="00A41046">
        <w:rPr>
          <w:rFonts w:ascii="Times New Roman" w:eastAsia="Times New Roman" w:hAnsi="Times New Roman"/>
        </w:rPr>
        <w:t>Top edge more than 36 inches above floor</w:t>
      </w:r>
    </w:p>
    <w:p w:rsidR="005E6E37" w:rsidRPr="00A41046" w:rsidRDefault="005E6E37" w:rsidP="005E6E37">
      <w:pPr>
        <w:numPr>
          <w:ilvl w:val="0"/>
          <w:numId w:val="9"/>
        </w:numPr>
        <w:tabs>
          <w:tab w:val="left" w:pos="1760"/>
          <w:tab w:val="left" w:pos="1980"/>
          <w:tab w:val="left" w:pos="2090"/>
        </w:tabs>
        <w:autoSpaceDE w:val="0"/>
        <w:autoSpaceDN w:val="0"/>
        <w:adjustRightInd w:val="0"/>
        <w:spacing w:after="0" w:line="240" w:lineRule="auto"/>
        <w:ind w:right="544" w:firstLine="660"/>
        <w:rPr>
          <w:rFonts w:ascii="Times New Roman" w:eastAsia="Times New Roman" w:hAnsi="Times New Roman"/>
        </w:rPr>
      </w:pPr>
      <w:r w:rsidRPr="00A41046">
        <w:rPr>
          <w:rFonts w:ascii="Times New Roman" w:eastAsia="Times New Roman" w:hAnsi="Times New Roman"/>
        </w:rPr>
        <w:t>One or more walking surfaces within 36 inches horizontally of the glazing</w:t>
      </w:r>
    </w:p>
    <w:p w:rsidR="005E6E37" w:rsidRPr="00BF5B1E" w:rsidRDefault="005E6E37" w:rsidP="005E6E37">
      <w:pPr>
        <w:numPr>
          <w:ilvl w:val="0"/>
          <w:numId w:val="3"/>
        </w:numPr>
        <w:autoSpaceDE w:val="0"/>
        <w:autoSpaceDN w:val="0"/>
        <w:adjustRightInd w:val="0"/>
        <w:spacing w:after="0" w:line="240" w:lineRule="auto"/>
        <w:ind w:left="1620" w:right="544" w:hanging="240"/>
        <w:rPr>
          <w:rFonts w:ascii="Times New Roman" w:eastAsia="Times New Roman" w:hAnsi="Times New Roman"/>
        </w:rPr>
      </w:pPr>
      <w:r w:rsidRPr="00A41046">
        <w:rPr>
          <w:rFonts w:ascii="Times New Roman" w:eastAsia="Times New Roman" w:hAnsi="Times New Roman"/>
        </w:rPr>
        <w:t xml:space="preserve">Glazing adjacent </w:t>
      </w:r>
      <w:r w:rsidRPr="00BF5B1E">
        <w:rPr>
          <w:rFonts w:ascii="Times New Roman" w:eastAsia="Times New Roman" w:hAnsi="Times New Roman"/>
        </w:rPr>
        <w:t xml:space="preserve">to stairways, landings, and ramps within 36 inches horizontally of a walking </w:t>
      </w:r>
    </w:p>
    <w:p w:rsidR="005E6E37" w:rsidRPr="00BF5B1E" w:rsidRDefault="005E6E37" w:rsidP="005E6E37">
      <w:pPr>
        <w:autoSpaceDE w:val="0"/>
        <w:autoSpaceDN w:val="0"/>
        <w:adjustRightInd w:val="0"/>
        <w:spacing w:after="0" w:line="240" w:lineRule="auto"/>
        <w:ind w:left="660" w:right="544"/>
        <w:rPr>
          <w:rFonts w:ascii="Times New Roman" w:eastAsia="Times New Roman" w:hAnsi="Times New Roman"/>
        </w:rPr>
      </w:pPr>
      <w:r w:rsidRPr="00BF5B1E">
        <w:rPr>
          <w:rFonts w:ascii="Times New Roman" w:eastAsia="Times New Roman" w:hAnsi="Times New Roman"/>
        </w:rPr>
        <w:t xml:space="preserve">                 </w:t>
      </w:r>
      <w:proofErr w:type="gramStart"/>
      <w:r w:rsidRPr="00BF5B1E">
        <w:rPr>
          <w:rFonts w:ascii="Times New Roman" w:eastAsia="Times New Roman" w:hAnsi="Times New Roman"/>
        </w:rPr>
        <w:t>surface</w:t>
      </w:r>
      <w:proofErr w:type="gramEnd"/>
      <w:r w:rsidRPr="00BF5B1E">
        <w:rPr>
          <w:rFonts w:ascii="Times New Roman" w:eastAsia="Times New Roman" w:hAnsi="Times New Roman"/>
        </w:rPr>
        <w:t xml:space="preserve"> and less than 60 inches above walking surface</w:t>
      </w:r>
    </w:p>
    <w:p w:rsidR="005E6E37" w:rsidRPr="00BF5B1E" w:rsidRDefault="005E6E37" w:rsidP="005E6E37">
      <w:pPr>
        <w:numPr>
          <w:ilvl w:val="0"/>
          <w:numId w:val="3"/>
        </w:numPr>
        <w:autoSpaceDE w:val="0"/>
        <w:autoSpaceDN w:val="0"/>
        <w:adjustRightInd w:val="0"/>
        <w:spacing w:after="0" w:line="240" w:lineRule="auto"/>
        <w:ind w:left="1620" w:right="544" w:hanging="240"/>
        <w:rPr>
          <w:rFonts w:ascii="Times New Roman" w:eastAsia="Times New Roman" w:hAnsi="Times New Roman"/>
        </w:rPr>
      </w:pPr>
      <w:r w:rsidRPr="00BF5B1E">
        <w:rPr>
          <w:rFonts w:ascii="Times New Roman" w:eastAsia="Times New Roman" w:hAnsi="Times New Roman"/>
        </w:rPr>
        <w:t>Glazing adjacent to stairways within 60 inches horizontally of the bottom tread of a stairway   in any direction when the exposed surface of the glass is less than 60 inches above the nose of the tread.</w:t>
      </w:r>
    </w:p>
    <w:p w:rsidR="005E6E37" w:rsidRPr="00BF5B1E" w:rsidRDefault="005E6E37" w:rsidP="005E6E37">
      <w:pPr>
        <w:autoSpaceDE w:val="0"/>
        <w:autoSpaceDN w:val="0"/>
        <w:adjustRightInd w:val="0"/>
        <w:spacing w:after="0" w:line="240" w:lineRule="auto"/>
        <w:ind w:left="1620" w:right="544"/>
        <w:rPr>
          <w:rFonts w:ascii="Times New Roman" w:eastAsia="Times New Roman" w:hAnsi="Times New Roman"/>
        </w:rPr>
      </w:pPr>
    </w:p>
    <w:p w:rsidR="005E6E37" w:rsidRPr="00A41046" w:rsidRDefault="005E6E37" w:rsidP="005E6E37">
      <w:pPr>
        <w:pStyle w:val="ListParagraph"/>
        <w:numPr>
          <w:ilvl w:val="0"/>
          <w:numId w:val="2"/>
        </w:numPr>
        <w:autoSpaceDE w:val="0"/>
        <w:autoSpaceDN w:val="0"/>
        <w:adjustRightInd w:val="0"/>
        <w:spacing w:after="0" w:line="240" w:lineRule="auto"/>
        <w:ind w:right="544"/>
        <w:rPr>
          <w:rFonts w:ascii="Times New Roman" w:eastAsia="Times New Roman" w:hAnsi="Times New Roman"/>
        </w:rPr>
      </w:pPr>
      <w:r w:rsidRPr="00A41046">
        <w:rPr>
          <w:rFonts w:ascii="Times New Roman" w:eastAsia="Times New Roman" w:hAnsi="Times New Roman"/>
          <w:b/>
        </w:rPr>
        <w:t>Dwelling/Garage fire separation:</w:t>
      </w:r>
    </w:p>
    <w:p w:rsidR="008D6ADD" w:rsidRPr="00A41046" w:rsidRDefault="005E6E37" w:rsidP="008D6ADD">
      <w:pPr>
        <w:numPr>
          <w:ilvl w:val="0"/>
          <w:numId w:val="4"/>
        </w:numPr>
        <w:autoSpaceDE w:val="0"/>
        <w:autoSpaceDN w:val="0"/>
        <w:adjustRightInd w:val="0"/>
        <w:spacing w:after="0" w:line="240" w:lineRule="auto"/>
        <w:ind w:left="1620" w:right="544" w:hanging="270"/>
        <w:rPr>
          <w:rFonts w:ascii="Times New Roman" w:eastAsia="Times New Roman" w:hAnsi="Times New Roman"/>
        </w:rPr>
      </w:pPr>
      <w:r w:rsidRPr="00A41046">
        <w:rPr>
          <w:rFonts w:ascii="Times New Roman" w:eastAsia="Times New Roman" w:hAnsi="Times New Roman"/>
        </w:rPr>
        <w:t>Doors between garage and living space shall be 20 min. fire rated or 1 3/8” Solid or Honey- Combed [IRC 302.5.1]. Separation between attached and or detached garage less than 3 feet from house shall be   provide with a minimum ½” Gyp wall and ceiling or 5/8” ceiling if provided room above [IRC 302.6].</w:t>
      </w:r>
      <w:r w:rsidR="008D6ADD" w:rsidRPr="00A41046">
        <w:rPr>
          <w:rFonts w:ascii="Times New Roman" w:eastAsia="Times New Roman" w:hAnsi="Times New Roman"/>
        </w:rPr>
        <w:t xml:space="preserve"> No doors allowed directly between rooms used for sleeping and garages [IRC 302.5.1].</w:t>
      </w:r>
    </w:p>
    <w:p w:rsidR="005E6E37" w:rsidRPr="00A41046" w:rsidRDefault="005E6E37" w:rsidP="008D6ADD">
      <w:pPr>
        <w:autoSpaceDE w:val="0"/>
        <w:autoSpaceDN w:val="0"/>
        <w:adjustRightInd w:val="0"/>
        <w:spacing w:after="0" w:line="240" w:lineRule="auto"/>
        <w:ind w:left="1350" w:right="544"/>
        <w:rPr>
          <w:rFonts w:ascii="Times New Roman" w:eastAsia="Times New Roman" w:hAnsi="Times New Roman"/>
        </w:rPr>
      </w:pPr>
    </w:p>
    <w:p w:rsidR="005E6E37" w:rsidRPr="00A41046" w:rsidRDefault="005E6E37" w:rsidP="005E6E37">
      <w:pPr>
        <w:autoSpaceDE w:val="0"/>
        <w:autoSpaceDN w:val="0"/>
        <w:adjustRightInd w:val="0"/>
        <w:spacing w:after="0" w:line="240" w:lineRule="auto"/>
        <w:ind w:left="1620" w:right="544" w:hanging="270"/>
        <w:rPr>
          <w:rFonts w:ascii="Times New Roman" w:eastAsia="Times New Roman" w:hAnsi="Times New Roman"/>
        </w:rPr>
      </w:pPr>
    </w:p>
    <w:p w:rsidR="005E6E37" w:rsidRPr="00A41046" w:rsidRDefault="005E6E37" w:rsidP="005E6E37">
      <w:pPr>
        <w:pStyle w:val="ListParagraph"/>
        <w:numPr>
          <w:ilvl w:val="0"/>
          <w:numId w:val="2"/>
        </w:numPr>
        <w:autoSpaceDE w:val="0"/>
        <w:autoSpaceDN w:val="0"/>
        <w:adjustRightInd w:val="0"/>
        <w:spacing w:after="0" w:line="240" w:lineRule="auto"/>
        <w:ind w:right="544"/>
        <w:rPr>
          <w:rFonts w:ascii="Times New Roman" w:eastAsia="Times New Roman" w:hAnsi="Times New Roman"/>
        </w:rPr>
      </w:pPr>
      <w:r w:rsidRPr="00A41046">
        <w:rPr>
          <w:rFonts w:ascii="Times New Roman" w:eastAsia="Times New Roman" w:hAnsi="Times New Roman"/>
          <w:b/>
        </w:rPr>
        <w:t>Emergency Escape and Rescue requirements:</w:t>
      </w:r>
    </w:p>
    <w:p w:rsidR="005E6E37" w:rsidRPr="00A41046" w:rsidRDefault="005E6E37" w:rsidP="005E6E37">
      <w:pPr>
        <w:pStyle w:val="ListParagraph"/>
        <w:autoSpaceDE w:val="0"/>
        <w:autoSpaceDN w:val="0"/>
        <w:adjustRightInd w:val="0"/>
        <w:spacing w:after="0" w:line="240" w:lineRule="auto"/>
        <w:ind w:left="1380" w:right="544"/>
        <w:rPr>
          <w:rFonts w:ascii="Times New Roman" w:eastAsia="Times New Roman" w:hAnsi="Times New Roman"/>
        </w:rPr>
      </w:pPr>
      <w:r w:rsidRPr="00A41046">
        <w:rPr>
          <w:rFonts w:ascii="Times New Roman" w:eastAsia="Times New Roman" w:hAnsi="Times New Roman"/>
        </w:rPr>
        <w:t>At least one window in each room used for sleeping shall meet all of the follow minimum requirements [IRC 310]:</w:t>
      </w:r>
    </w:p>
    <w:p w:rsidR="005E6E37" w:rsidRPr="00A41046" w:rsidRDefault="005E6E37" w:rsidP="005E6E37">
      <w:pPr>
        <w:autoSpaceDE w:val="0"/>
        <w:autoSpaceDN w:val="0"/>
        <w:adjustRightInd w:val="0"/>
        <w:spacing w:after="0" w:line="240" w:lineRule="auto"/>
        <w:ind w:left="1080" w:right="544"/>
        <w:rPr>
          <w:rFonts w:ascii="Times New Roman" w:eastAsia="Times New Roman" w:hAnsi="Times New Roman"/>
        </w:rPr>
      </w:pPr>
      <w:r w:rsidRPr="00A41046">
        <w:rPr>
          <w:rFonts w:ascii="Times New Roman" w:eastAsia="Times New Roman" w:hAnsi="Times New Roman"/>
        </w:rPr>
        <w:t xml:space="preserve">      -    Sill height not more than 44 inches</w:t>
      </w:r>
    </w:p>
    <w:p w:rsidR="005E6E37" w:rsidRPr="00A41046" w:rsidRDefault="005E6E37" w:rsidP="005E6E37">
      <w:pPr>
        <w:autoSpaceDE w:val="0"/>
        <w:autoSpaceDN w:val="0"/>
        <w:adjustRightInd w:val="0"/>
        <w:spacing w:after="0" w:line="240" w:lineRule="auto"/>
        <w:ind w:left="1080" w:right="544"/>
        <w:rPr>
          <w:rFonts w:ascii="Times New Roman" w:eastAsia="Times New Roman" w:hAnsi="Times New Roman"/>
        </w:rPr>
      </w:pPr>
      <w:r w:rsidRPr="00A41046">
        <w:rPr>
          <w:rFonts w:ascii="Times New Roman" w:eastAsia="Times New Roman" w:hAnsi="Times New Roman"/>
        </w:rPr>
        <w:t xml:space="preserve">      -    Minimum opening area of 5.7sf (5.0sf grade level floor)</w:t>
      </w:r>
    </w:p>
    <w:p w:rsidR="005E6E37" w:rsidRPr="00A41046" w:rsidRDefault="005E6E37" w:rsidP="005E6E37">
      <w:pPr>
        <w:autoSpaceDE w:val="0"/>
        <w:autoSpaceDN w:val="0"/>
        <w:adjustRightInd w:val="0"/>
        <w:spacing w:after="0" w:line="240" w:lineRule="auto"/>
        <w:ind w:left="1080" w:right="544"/>
        <w:rPr>
          <w:rFonts w:ascii="Times New Roman" w:eastAsia="Times New Roman" w:hAnsi="Times New Roman"/>
        </w:rPr>
      </w:pPr>
      <w:r w:rsidRPr="00A41046">
        <w:rPr>
          <w:rFonts w:ascii="Times New Roman" w:eastAsia="Times New Roman" w:hAnsi="Times New Roman"/>
        </w:rPr>
        <w:t xml:space="preserve">      -    Minimum opening height of 24 inches </w:t>
      </w:r>
    </w:p>
    <w:p w:rsidR="005E6E37" w:rsidRPr="00A41046" w:rsidRDefault="005E6E37" w:rsidP="005E6E37">
      <w:pPr>
        <w:autoSpaceDE w:val="0"/>
        <w:autoSpaceDN w:val="0"/>
        <w:adjustRightInd w:val="0"/>
        <w:spacing w:after="0" w:line="240" w:lineRule="auto"/>
        <w:ind w:left="1080" w:right="544"/>
        <w:rPr>
          <w:rFonts w:ascii="Times New Roman" w:eastAsia="Times New Roman" w:hAnsi="Times New Roman"/>
        </w:rPr>
      </w:pPr>
      <w:r w:rsidRPr="00A41046">
        <w:rPr>
          <w:rFonts w:ascii="Times New Roman" w:eastAsia="Times New Roman" w:hAnsi="Times New Roman"/>
        </w:rPr>
        <w:t xml:space="preserve">      -    Minimum opening width of 20 inches </w:t>
      </w:r>
    </w:p>
    <w:p w:rsidR="005E6E37" w:rsidRPr="00A41046" w:rsidRDefault="005E6E37" w:rsidP="005E6E37">
      <w:pPr>
        <w:autoSpaceDE w:val="0"/>
        <w:autoSpaceDN w:val="0"/>
        <w:adjustRightInd w:val="0"/>
        <w:spacing w:after="0" w:line="240" w:lineRule="auto"/>
        <w:ind w:left="1080" w:right="544"/>
        <w:rPr>
          <w:rFonts w:ascii="Times New Roman" w:eastAsia="Times New Roman" w:hAnsi="Times New Roman"/>
        </w:rPr>
      </w:pPr>
    </w:p>
    <w:p w:rsidR="005E6E37" w:rsidRPr="00A41046" w:rsidRDefault="005E6E37" w:rsidP="005E6E37">
      <w:pPr>
        <w:pStyle w:val="ListParagraph"/>
        <w:numPr>
          <w:ilvl w:val="0"/>
          <w:numId w:val="2"/>
        </w:numPr>
        <w:autoSpaceDE w:val="0"/>
        <w:autoSpaceDN w:val="0"/>
        <w:adjustRightInd w:val="0"/>
        <w:spacing w:after="0" w:line="240" w:lineRule="auto"/>
        <w:ind w:right="544"/>
        <w:rPr>
          <w:rFonts w:ascii="Times New Roman" w:eastAsia="Times New Roman" w:hAnsi="Times New Roman"/>
        </w:rPr>
      </w:pPr>
      <w:r w:rsidRPr="00A41046">
        <w:rPr>
          <w:rFonts w:ascii="Times New Roman" w:eastAsia="Times New Roman" w:hAnsi="Times New Roman"/>
          <w:b/>
        </w:rPr>
        <w:t>Address Identification</w:t>
      </w:r>
      <w:r w:rsidRPr="00A41046">
        <w:rPr>
          <w:rFonts w:ascii="Times New Roman" w:eastAsia="Times New Roman" w:hAnsi="Times New Roman"/>
        </w:rPr>
        <w:t xml:space="preserve"> – Buildings shall have approved address numbers, building numbers or approved building identification placed in a position that is plainly legible and visible from the street or road fronting the property. These numbers shall contrast with their background.  Numbers shall be a minimum of 4 inches high with a minimum stroke width of ½ inch. Where access is by means of a private road and the building address cannot be viewed from the public way, a monument, pole or other sign or means shall be used to identify the structure [IRC 319.1].</w:t>
      </w:r>
    </w:p>
    <w:p w:rsidR="005E6E37" w:rsidRPr="00A41046" w:rsidRDefault="005E6E37" w:rsidP="005E6E37">
      <w:pPr>
        <w:autoSpaceDE w:val="0"/>
        <w:autoSpaceDN w:val="0"/>
        <w:adjustRightInd w:val="0"/>
        <w:spacing w:after="0" w:line="240" w:lineRule="auto"/>
        <w:ind w:left="660" w:right="544"/>
        <w:rPr>
          <w:rFonts w:ascii="Times New Roman" w:eastAsia="Times New Roman" w:hAnsi="Times New Roman"/>
        </w:rPr>
      </w:pPr>
    </w:p>
    <w:p w:rsidR="002E3480" w:rsidRPr="00A41046" w:rsidRDefault="002E3480" w:rsidP="002E3480">
      <w:pPr>
        <w:pStyle w:val="ListParagraph"/>
        <w:numPr>
          <w:ilvl w:val="0"/>
          <w:numId w:val="21"/>
        </w:numPr>
        <w:autoSpaceDE w:val="0"/>
        <w:autoSpaceDN w:val="0"/>
        <w:adjustRightInd w:val="0"/>
        <w:spacing w:after="0" w:line="240" w:lineRule="auto"/>
        <w:ind w:right="544"/>
        <w:rPr>
          <w:rFonts w:ascii="Times New Roman" w:eastAsia="Times New Roman" w:hAnsi="Times New Roman"/>
          <w:b/>
        </w:rPr>
      </w:pPr>
      <w:r w:rsidRPr="00A41046">
        <w:rPr>
          <w:rFonts w:ascii="Times New Roman" w:eastAsia="Times New Roman" w:hAnsi="Times New Roman"/>
          <w:b/>
        </w:rPr>
        <w:t>Flood Resistant Construction:</w:t>
      </w:r>
    </w:p>
    <w:p w:rsidR="002E3480" w:rsidRPr="00A41046" w:rsidRDefault="002E3480" w:rsidP="002E3480">
      <w:pPr>
        <w:autoSpaceDE w:val="0"/>
        <w:autoSpaceDN w:val="0"/>
        <w:adjustRightInd w:val="0"/>
        <w:spacing w:after="0" w:line="240" w:lineRule="auto"/>
        <w:ind w:left="990" w:right="544"/>
        <w:rPr>
          <w:rFonts w:ascii="Times New Roman" w:eastAsia="Times New Roman" w:hAnsi="Times New Roman"/>
          <w:b/>
        </w:rPr>
      </w:pPr>
    </w:p>
    <w:p w:rsidR="002E3480" w:rsidRPr="00A41046" w:rsidRDefault="002E3480" w:rsidP="002E3480">
      <w:pPr>
        <w:numPr>
          <w:ilvl w:val="0"/>
          <w:numId w:val="29"/>
        </w:numPr>
        <w:spacing w:after="0" w:line="240" w:lineRule="auto"/>
        <w:ind w:left="1440" w:right="544" w:hanging="450"/>
        <w:rPr>
          <w:rFonts w:ascii="Times New Roman" w:hAnsi="Times New Roman"/>
          <w:bCs/>
        </w:rPr>
      </w:pPr>
      <w:r w:rsidRPr="00A41046">
        <w:rPr>
          <w:rFonts w:ascii="Times New Roman" w:hAnsi="Times New Roman"/>
          <w:bCs/>
        </w:rPr>
        <w:t>Buildings and structure constructed in whole or in part in flood hazard areas (including A or V Zones) shall be designed and constructed in accordance IRC 322.1.</w:t>
      </w:r>
    </w:p>
    <w:p w:rsidR="002E3480" w:rsidRPr="00A41046" w:rsidRDefault="002E3480" w:rsidP="002E3480">
      <w:pPr>
        <w:spacing w:after="0" w:line="240" w:lineRule="auto"/>
        <w:ind w:left="1440" w:right="544"/>
        <w:rPr>
          <w:rFonts w:ascii="Times New Roman" w:hAnsi="Times New Roman"/>
          <w:bCs/>
        </w:rPr>
      </w:pPr>
    </w:p>
    <w:p w:rsidR="002E3480" w:rsidRPr="00A41046" w:rsidRDefault="002E3480" w:rsidP="002E3480">
      <w:pPr>
        <w:numPr>
          <w:ilvl w:val="0"/>
          <w:numId w:val="29"/>
        </w:numPr>
        <w:spacing w:after="0" w:line="240" w:lineRule="auto"/>
        <w:ind w:left="1440" w:right="544" w:hanging="450"/>
        <w:rPr>
          <w:rFonts w:ascii="Times New Roman" w:hAnsi="Times New Roman"/>
          <w:bCs/>
        </w:rPr>
      </w:pPr>
      <w:r w:rsidRPr="00A41046">
        <w:rPr>
          <w:rFonts w:ascii="Times New Roman" w:hAnsi="Times New Roman"/>
          <w:bCs/>
        </w:rPr>
        <w:t>Protection of electrical and mechanical equipment below base flood elevation – No electrical systems, equipment or components; heating, ventilating, air conditioning; plumbing appliances and plumbing fixtures; duct systems; and other service equipment  shall be located below base flood elevation UNLESS they are designed and installed to prevent water from entering or accumulating within the components and to resist hydrostatic and hydrodynamic loads and stresses including the effects of buoyancy, during the occurrence of flooding to the design flood elevation. Electrical wiring systems are permitted to be located below the required elevation provided they conform to the provisions of the 2011 NEC for wet locations [IRC 322.1.6].</w:t>
      </w:r>
    </w:p>
    <w:p w:rsidR="002E3480" w:rsidRPr="00A41046" w:rsidRDefault="002E3480" w:rsidP="002E3480">
      <w:pPr>
        <w:spacing w:after="0" w:line="240" w:lineRule="auto"/>
        <w:ind w:right="544"/>
        <w:rPr>
          <w:rFonts w:ascii="Times New Roman" w:hAnsi="Times New Roman"/>
          <w:bCs/>
        </w:rPr>
      </w:pPr>
    </w:p>
    <w:p w:rsidR="002E3480" w:rsidRPr="00A41046" w:rsidRDefault="002E3480" w:rsidP="002E3480">
      <w:pPr>
        <w:numPr>
          <w:ilvl w:val="0"/>
          <w:numId w:val="29"/>
        </w:numPr>
        <w:spacing w:after="0" w:line="240" w:lineRule="auto"/>
        <w:ind w:left="1440" w:right="544" w:hanging="450"/>
        <w:rPr>
          <w:rFonts w:ascii="Times New Roman" w:hAnsi="Times New Roman"/>
          <w:bCs/>
        </w:rPr>
      </w:pPr>
      <w:r w:rsidRPr="00A41046">
        <w:rPr>
          <w:rFonts w:ascii="Times New Roman" w:hAnsi="Times New Roman"/>
          <w:bCs/>
        </w:rPr>
        <w:t>Walls and partitions below design flood elevation shall be designed to break away walls [IRC 322.3.4] and be used solely for parking of vehicles, building access or storage [IRC 322.3.5].</w:t>
      </w:r>
    </w:p>
    <w:p w:rsidR="002E3480" w:rsidRPr="00A41046" w:rsidRDefault="002E3480" w:rsidP="002E3480">
      <w:pPr>
        <w:spacing w:after="0" w:line="240" w:lineRule="auto"/>
        <w:ind w:right="544"/>
        <w:rPr>
          <w:rFonts w:ascii="Times New Roman" w:hAnsi="Times New Roman"/>
          <w:bCs/>
        </w:rPr>
      </w:pPr>
    </w:p>
    <w:p w:rsidR="002E3480" w:rsidRPr="00A41046" w:rsidRDefault="002E3480" w:rsidP="002E3480">
      <w:pPr>
        <w:numPr>
          <w:ilvl w:val="0"/>
          <w:numId w:val="29"/>
        </w:numPr>
        <w:spacing w:after="0" w:line="240" w:lineRule="auto"/>
        <w:ind w:left="1440" w:right="544" w:hanging="450"/>
        <w:rPr>
          <w:rFonts w:ascii="Times New Roman" w:hAnsi="Times New Roman"/>
          <w:bCs/>
        </w:rPr>
      </w:pPr>
      <w:r w:rsidRPr="00A41046">
        <w:rPr>
          <w:rFonts w:ascii="Times New Roman" w:hAnsi="Times New Roman"/>
          <w:bCs/>
        </w:rPr>
        <w:t>Electrical, mechanical, and plumbing system components, where designed to be below base flood elevation, shall not be mounted on or penetrate through walls that are designed to break away [IRC 322.3.4].</w:t>
      </w:r>
    </w:p>
    <w:p w:rsidR="002E3480" w:rsidRPr="00A41046" w:rsidRDefault="002E3480" w:rsidP="002E3480">
      <w:pPr>
        <w:spacing w:after="0" w:line="240" w:lineRule="auto"/>
        <w:ind w:right="544"/>
        <w:rPr>
          <w:rFonts w:ascii="Times New Roman" w:hAnsi="Times New Roman"/>
          <w:bCs/>
        </w:rPr>
      </w:pPr>
    </w:p>
    <w:p w:rsidR="002E3480" w:rsidRPr="00A41046" w:rsidRDefault="002E3480" w:rsidP="002E3480">
      <w:pPr>
        <w:numPr>
          <w:ilvl w:val="0"/>
          <w:numId w:val="29"/>
        </w:numPr>
        <w:spacing w:after="0" w:line="240" w:lineRule="auto"/>
        <w:ind w:left="1440" w:right="544" w:hanging="450"/>
        <w:rPr>
          <w:rFonts w:ascii="Times New Roman" w:hAnsi="Times New Roman"/>
          <w:bCs/>
        </w:rPr>
      </w:pPr>
      <w:r w:rsidRPr="00A41046">
        <w:rPr>
          <w:rFonts w:ascii="Times New Roman" w:hAnsi="Times New Roman"/>
          <w:bCs/>
        </w:rPr>
        <w:t>All building materials used below design flood elevation shall be pressure treaded wood and/or water resistant materials [IRC 322.1.8].</w:t>
      </w:r>
    </w:p>
    <w:p w:rsidR="002E3480" w:rsidRPr="00A41046" w:rsidRDefault="002E3480" w:rsidP="002E3480">
      <w:pPr>
        <w:autoSpaceDE w:val="0"/>
        <w:autoSpaceDN w:val="0"/>
        <w:adjustRightInd w:val="0"/>
        <w:spacing w:after="0" w:line="240" w:lineRule="auto"/>
        <w:ind w:right="544"/>
        <w:rPr>
          <w:rFonts w:ascii="Times New Roman" w:eastAsia="Times New Roman" w:hAnsi="Times New Roman"/>
          <w:b/>
        </w:rPr>
      </w:pPr>
    </w:p>
    <w:p w:rsidR="005E6E37" w:rsidRPr="00A41046" w:rsidRDefault="005E6E37" w:rsidP="005E6E37">
      <w:pPr>
        <w:numPr>
          <w:ilvl w:val="0"/>
          <w:numId w:val="21"/>
        </w:numPr>
        <w:autoSpaceDE w:val="0"/>
        <w:autoSpaceDN w:val="0"/>
        <w:adjustRightInd w:val="0"/>
        <w:spacing w:after="0" w:line="240" w:lineRule="auto"/>
        <w:ind w:right="544"/>
        <w:rPr>
          <w:rFonts w:ascii="Times New Roman" w:eastAsia="Times New Roman" w:hAnsi="Times New Roman"/>
          <w:b/>
        </w:rPr>
      </w:pPr>
      <w:r w:rsidRPr="00A41046">
        <w:rPr>
          <w:rFonts w:ascii="Times New Roman" w:eastAsia="Times New Roman" w:hAnsi="Times New Roman"/>
          <w:b/>
        </w:rPr>
        <w:t xml:space="preserve">Exterior Windows: </w:t>
      </w:r>
    </w:p>
    <w:p w:rsidR="005E6E37" w:rsidRPr="00A41046" w:rsidRDefault="005E6E37" w:rsidP="005E6E37">
      <w:pPr>
        <w:autoSpaceDE w:val="0"/>
        <w:autoSpaceDN w:val="0"/>
        <w:adjustRightInd w:val="0"/>
        <w:spacing w:after="0" w:line="240" w:lineRule="auto"/>
        <w:ind w:left="1020" w:right="544"/>
        <w:rPr>
          <w:rFonts w:ascii="Times New Roman" w:eastAsia="Times New Roman" w:hAnsi="Times New Roman"/>
          <w:b/>
        </w:rPr>
      </w:pPr>
    </w:p>
    <w:p w:rsidR="005E6E37" w:rsidRPr="00A41046" w:rsidRDefault="005E6E37" w:rsidP="005E6E37">
      <w:pPr>
        <w:pStyle w:val="ListParagraph"/>
        <w:numPr>
          <w:ilvl w:val="0"/>
          <w:numId w:val="33"/>
        </w:numPr>
        <w:autoSpaceDE w:val="0"/>
        <w:autoSpaceDN w:val="0"/>
        <w:adjustRightInd w:val="0"/>
        <w:spacing w:after="0" w:line="240" w:lineRule="auto"/>
        <w:ind w:right="544"/>
        <w:rPr>
          <w:rFonts w:ascii="Times New Roman" w:eastAsia="Times New Roman" w:hAnsi="Times New Roman"/>
        </w:rPr>
      </w:pPr>
      <w:r w:rsidRPr="00A41046">
        <w:rPr>
          <w:rFonts w:ascii="Times New Roman" w:eastAsia="Times New Roman" w:hAnsi="Times New Roman"/>
        </w:rPr>
        <w:t xml:space="preserve">Where opening of operable window is located </w:t>
      </w:r>
      <w:r w:rsidRPr="00BF5B1E">
        <w:rPr>
          <w:rFonts w:ascii="Times New Roman" w:eastAsia="Times New Roman" w:hAnsi="Times New Roman"/>
        </w:rPr>
        <w:t xml:space="preserve">more </w:t>
      </w:r>
      <w:r w:rsidRPr="00A41046">
        <w:rPr>
          <w:rFonts w:ascii="Times New Roman" w:eastAsia="Times New Roman" w:hAnsi="Times New Roman"/>
        </w:rPr>
        <w:t xml:space="preserve">than 72 above the finished grade or surface below, the lowest part of the clear opening of the window shall be a minimum of 24 inches above the finished floor of the room in which the window is located [IRC </w:t>
      </w:r>
      <w:r w:rsidR="009F42D6" w:rsidRPr="00A41046">
        <w:rPr>
          <w:rFonts w:ascii="Times New Roman" w:eastAsia="Times New Roman" w:hAnsi="Times New Roman"/>
        </w:rPr>
        <w:t>3</w:t>
      </w:r>
      <w:r w:rsidRPr="00A41046">
        <w:rPr>
          <w:rFonts w:ascii="Times New Roman" w:eastAsia="Times New Roman" w:hAnsi="Times New Roman"/>
        </w:rPr>
        <w:t>12.2]. EXCEPTIONS:</w:t>
      </w:r>
    </w:p>
    <w:p w:rsidR="005E6E37" w:rsidRPr="00A41046" w:rsidRDefault="005E6E37" w:rsidP="005E6E37">
      <w:pPr>
        <w:pStyle w:val="ListParagraph"/>
        <w:numPr>
          <w:ilvl w:val="0"/>
          <w:numId w:val="4"/>
        </w:numPr>
        <w:autoSpaceDE w:val="0"/>
        <w:autoSpaceDN w:val="0"/>
        <w:adjustRightInd w:val="0"/>
        <w:spacing w:after="0" w:line="240" w:lineRule="auto"/>
        <w:ind w:left="1710" w:right="544" w:hanging="270"/>
        <w:rPr>
          <w:rFonts w:ascii="Times New Roman" w:eastAsia="Times New Roman" w:hAnsi="Times New Roman"/>
        </w:rPr>
      </w:pPr>
      <w:r w:rsidRPr="00A41046">
        <w:rPr>
          <w:rFonts w:ascii="Times New Roman" w:eastAsia="Times New Roman" w:hAnsi="Times New Roman"/>
        </w:rPr>
        <w:t>Openings will not allow a 4-inch sphere to pass through</w:t>
      </w:r>
    </w:p>
    <w:p w:rsidR="005E6E37" w:rsidRPr="00A41046" w:rsidRDefault="005E6E37" w:rsidP="005E6E37">
      <w:pPr>
        <w:pStyle w:val="ListParagraph"/>
        <w:numPr>
          <w:ilvl w:val="0"/>
          <w:numId w:val="4"/>
        </w:numPr>
        <w:autoSpaceDE w:val="0"/>
        <w:autoSpaceDN w:val="0"/>
        <w:adjustRightInd w:val="0"/>
        <w:spacing w:after="0" w:line="240" w:lineRule="auto"/>
        <w:ind w:left="1710" w:right="544" w:hanging="270"/>
        <w:rPr>
          <w:rFonts w:ascii="Times New Roman" w:eastAsia="Times New Roman" w:hAnsi="Times New Roman"/>
        </w:rPr>
      </w:pPr>
      <w:r w:rsidRPr="00A41046">
        <w:rPr>
          <w:rFonts w:ascii="Times New Roman" w:eastAsia="Times New Roman" w:hAnsi="Times New Roman"/>
        </w:rPr>
        <w:t>Opening s that are provided with fall prevention devices that comply with ASTM F 2090</w:t>
      </w:r>
    </w:p>
    <w:p w:rsidR="005E6E37" w:rsidRPr="00A41046" w:rsidRDefault="005E6E37" w:rsidP="005E6E37">
      <w:pPr>
        <w:pStyle w:val="ListParagraph"/>
        <w:numPr>
          <w:ilvl w:val="0"/>
          <w:numId w:val="4"/>
        </w:numPr>
        <w:autoSpaceDE w:val="0"/>
        <w:autoSpaceDN w:val="0"/>
        <w:adjustRightInd w:val="0"/>
        <w:spacing w:after="0" w:line="240" w:lineRule="auto"/>
        <w:ind w:left="1710" w:right="544" w:hanging="270"/>
        <w:rPr>
          <w:rFonts w:ascii="Times New Roman" w:eastAsia="Times New Roman" w:hAnsi="Times New Roman"/>
        </w:rPr>
      </w:pPr>
      <w:r w:rsidRPr="00A41046">
        <w:rPr>
          <w:rFonts w:ascii="Times New Roman" w:eastAsia="Times New Roman" w:hAnsi="Times New Roman"/>
        </w:rPr>
        <w:t xml:space="preserve">Windows that are provided with opening limiting devices that comply with IRC </w:t>
      </w:r>
      <w:r w:rsidR="009F42D6" w:rsidRPr="00A41046">
        <w:rPr>
          <w:rFonts w:ascii="Times New Roman" w:eastAsia="Times New Roman" w:hAnsi="Times New Roman"/>
        </w:rPr>
        <w:t>3</w:t>
      </w:r>
      <w:r w:rsidRPr="00A41046">
        <w:rPr>
          <w:rFonts w:ascii="Times New Roman" w:eastAsia="Times New Roman" w:hAnsi="Times New Roman"/>
        </w:rPr>
        <w:t>12</w:t>
      </w:r>
      <w:r w:rsidR="009F42D6" w:rsidRPr="00A41046">
        <w:rPr>
          <w:rFonts w:ascii="Times New Roman" w:eastAsia="Times New Roman" w:hAnsi="Times New Roman"/>
        </w:rPr>
        <w:t>.2.2.</w:t>
      </w:r>
    </w:p>
    <w:p w:rsidR="005E6E37" w:rsidRPr="00A41046" w:rsidRDefault="005E6E37" w:rsidP="005E6E37">
      <w:pPr>
        <w:autoSpaceDE w:val="0"/>
        <w:autoSpaceDN w:val="0"/>
        <w:adjustRightInd w:val="0"/>
        <w:spacing w:after="0" w:line="240" w:lineRule="auto"/>
        <w:ind w:right="544"/>
        <w:rPr>
          <w:rFonts w:ascii="Times New Roman" w:eastAsia="Times New Roman" w:hAnsi="Times New Roman"/>
        </w:rPr>
      </w:pPr>
    </w:p>
    <w:p w:rsidR="005E6E37" w:rsidRPr="00A41046" w:rsidRDefault="005E6E37" w:rsidP="005E6E37">
      <w:pPr>
        <w:numPr>
          <w:ilvl w:val="0"/>
          <w:numId w:val="21"/>
        </w:numPr>
        <w:autoSpaceDE w:val="0"/>
        <w:autoSpaceDN w:val="0"/>
        <w:adjustRightInd w:val="0"/>
        <w:spacing w:after="0" w:line="240" w:lineRule="auto"/>
        <w:ind w:right="544"/>
        <w:rPr>
          <w:rFonts w:ascii="Times New Roman" w:eastAsia="Times New Roman" w:hAnsi="Times New Roman"/>
        </w:rPr>
      </w:pPr>
      <w:r w:rsidRPr="00A41046">
        <w:rPr>
          <w:rFonts w:ascii="Times New Roman" w:eastAsia="Times New Roman" w:hAnsi="Times New Roman"/>
          <w:b/>
        </w:rPr>
        <w:t>Means of Egress:</w:t>
      </w:r>
    </w:p>
    <w:p w:rsidR="005E6E37" w:rsidRPr="00A41046" w:rsidRDefault="005E6E37" w:rsidP="005E6E37">
      <w:pPr>
        <w:autoSpaceDE w:val="0"/>
        <w:autoSpaceDN w:val="0"/>
        <w:adjustRightInd w:val="0"/>
        <w:spacing w:after="0" w:line="240" w:lineRule="auto"/>
        <w:ind w:left="1020" w:right="544"/>
        <w:rPr>
          <w:rFonts w:ascii="Times New Roman" w:eastAsia="Times New Roman" w:hAnsi="Times New Roman"/>
        </w:rPr>
      </w:pPr>
    </w:p>
    <w:p w:rsidR="005E6E37" w:rsidRPr="00A41046" w:rsidRDefault="005E6E37" w:rsidP="005E6E37">
      <w:pPr>
        <w:pStyle w:val="ListParagraph"/>
        <w:numPr>
          <w:ilvl w:val="0"/>
          <w:numId w:val="22"/>
        </w:numPr>
        <w:autoSpaceDE w:val="0"/>
        <w:autoSpaceDN w:val="0"/>
        <w:adjustRightInd w:val="0"/>
        <w:spacing w:after="0" w:line="240" w:lineRule="auto"/>
        <w:ind w:right="544"/>
        <w:rPr>
          <w:rFonts w:ascii="Times New Roman" w:eastAsia="Times New Roman" w:hAnsi="Times New Roman"/>
        </w:rPr>
      </w:pPr>
      <w:r w:rsidRPr="00A41046">
        <w:rPr>
          <w:rFonts w:ascii="Times New Roman" w:eastAsia="Times New Roman" w:hAnsi="Times New Roman"/>
        </w:rPr>
        <w:t>Under enclosed stair shall be provided protection with 1/2 inch gypsum [R3</w:t>
      </w:r>
      <w:r w:rsidR="00123229" w:rsidRPr="00A41046">
        <w:rPr>
          <w:rFonts w:ascii="Times New Roman" w:eastAsia="Times New Roman" w:hAnsi="Times New Roman"/>
        </w:rPr>
        <w:t>02.7</w:t>
      </w:r>
      <w:r w:rsidRPr="00A41046">
        <w:rPr>
          <w:rFonts w:ascii="Times New Roman" w:eastAsia="Times New Roman" w:hAnsi="Times New Roman"/>
        </w:rPr>
        <w:t>]</w:t>
      </w:r>
    </w:p>
    <w:p w:rsidR="005E6E37" w:rsidRPr="00A41046" w:rsidRDefault="005E6E37" w:rsidP="005E6E37">
      <w:pPr>
        <w:pStyle w:val="ListParagraph"/>
        <w:autoSpaceDE w:val="0"/>
        <w:autoSpaceDN w:val="0"/>
        <w:adjustRightInd w:val="0"/>
        <w:spacing w:after="0" w:line="240" w:lineRule="auto"/>
        <w:ind w:left="1740" w:right="544"/>
        <w:rPr>
          <w:rFonts w:ascii="Times New Roman" w:eastAsia="Times New Roman" w:hAnsi="Times New Roman"/>
        </w:rPr>
      </w:pPr>
    </w:p>
    <w:p w:rsidR="005E6E37" w:rsidRPr="00A41046" w:rsidRDefault="005E6E37" w:rsidP="005E6E37">
      <w:pPr>
        <w:pStyle w:val="ListParagraph"/>
        <w:numPr>
          <w:ilvl w:val="0"/>
          <w:numId w:val="22"/>
        </w:numPr>
        <w:autoSpaceDE w:val="0"/>
        <w:autoSpaceDN w:val="0"/>
        <w:adjustRightInd w:val="0"/>
        <w:spacing w:after="0" w:line="240" w:lineRule="auto"/>
        <w:ind w:right="544"/>
        <w:rPr>
          <w:rFonts w:ascii="Times New Roman" w:eastAsia="Times New Roman" w:hAnsi="Times New Roman"/>
        </w:rPr>
      </w:pPr>
      <w:r w:rsidRPr="00A41046">
        <w:rPr>
          <w:rFonts w:ascii="Times New Roman" w:eastAsia="Times New Roman" w:hAnsi="Times New Roman"/>
        </w:rPr>
        <w:t>Stairways shall not be less than 36 inches in width [IRC 311.7.1]</w:t>
      </w:r>
    </w:p>
    <w:p w:rsidR="005E6E37" w:rsidRPr="00A41046" w:rsidRDefault="005E6E37" w:rsidP="005E6E37">
      <w:pPr>
        <w:autoSpaceDE w:val="0"/>
        <w:autoSpaceDN w:val="0"/>
        <w:adjustRightInd w:val="0"/>
        <w:spacing w:after="0" w:line="240" w:lineRule="auto"/>
        <w:ind w:right="544"/>
        <w:rPr>
          <w:rFonts w:ascii="Times New Roman" w:eastAsia="Times New Roman" w:hAnsi="Times New Roman"/>
        </w:rPr>
      </w:pPr>
    </w:p>
    <w:p w:rsidR="005E6E37" w:rsidRPr="00A41046" w:rsidRDefault="005E6E37" w:rsidP="005E6E37">
      <w:pPr>
        <w:numPr>
          <w:ilvl w:val="0"/>
          <w:numId w:val="22"/>
        </w:numPr>
        <w:autoSpaceDE w:val="0"/>
        <w:autoSpaceDN w:val="0"/>
        <w:adjustRightInd w:val="0"/>
        <w:spacing w:after="0" w:line="240" w:lineRule="auto"/>
        <w:ind w:right="544"/>
        <w:rPr>
          <w:rFonts w:ascii="Times New Roman" w:eastAsia="Times New Roman" w:hAnsi="Times New Roman"/>
        </w:rPr>
      </w:pPr>
      <w:r w:rsidRPr="00A41046">
        <w:rPr>
          <w:rFonts w:ascii="Times New Roman" w:eastAsia="Times New Roman" w:hAnsi="Times New Roman"/>
        </w:rPr>
        <w:t>Stairways shall not be less than 31.5 inches in width between hand rails [IRC 311.7.1]</w:t>
      </w:r>
    </w:p>
    <w:p w:rsidR="005E6E37" w:rsidRPr="00A41046" w:rsidRDefault="005E6E37" w:rsidP="005E6E37">
      <w:pPr>
        <w:autoSpaceDE w:val="0"/>
        <w:autoSpaceDN w:val="0"/>
        <w:adjustRightInd w:val="0"/>
        <w:spacing w:after="0" w:line="240" w:lineRule="auto"/>
        <w:ind w:right="544"/>
        <w:rPr>
          <w:rFonts w:ascii="Times New Roman" w:eastAsia="Times New Roman" w:hAnsi="Times New Roman"/>
        </w:rPr>
      </w:pPr>
    </w:p>
    <w:p w:rsidR="005E6E37" w:rsidRPr="00A41046" w:rsidRDefault="005E6E37" w:rsidP="005E6E37">
      <w:pPr>
        <w:numPr>
          <w:ilvl w:val="0"/>
          <w:numId w:val="22"/>
        </w:numPr>
        <w:autoSpaceDE w:val="0"/>
        <w:autoSpaceDN w:val="0"/>
        <w:adjustRightInd w:val="0"/>
        <w:spacing w:after="0" w:line="240" w:lineRule="auto"/>
        <w:ind w:right="544"/>
        <w:rPr>
          <w:rFonts w:ascii="Times New Roman" w:eastAsia="Times New Roman" w:hAnsi="Times New Roman"/>
        </w:rPr>
      </w:pPr>
      <w:r w:rsidRPr="00A41046">
        <w:rPr>
          <w:rFonts w:ascii="Times New Roman" w:eastAsia="Times New Roman" w:hAnsi="Times New Roman"/>
        </w:rPr>
        <w:t>Flight of stairs shall not have a vertical rise greater than 12 feet between floor levels or   landings [IRC 311.7.</w:t>
      </w:r>
      <w:r w:rsidR="00123229" w:rsidRPr="00A41046">
        <w:rPr>
          <w:rFonts w:ascii="Times New Roman" w:eastAsia="Times New Roman" w:hAnsi="Times New Roman"/>
        </w:rPr>
        <w:t>3</w:t>
      </w:r>
      <w:r w:rsidRPr="00A41046">
        <w:rPr>
          <w:rFonts w:ascii="Times New Roman" w:eastAsia="Times New Roman" w:hAnsi="Times New Roman"/>
        </w:rPr>
        <w:t>].</w:t>
      </w:r>
    </w:p>
    <w:p w:rsidR="005E6E37" w:rsidRPr="00A41046" w:rsidRDefault="005E6E37" w:rsidP="005E6E37">
      <w:pPr>
        <w:autoSpaceDE w:val="0"/>
        <w:autoSpaceDN w:val="0"/>
        <w:adjustRightInd w:val="0"/>
        <w:spacing w:after="0" w:line="240" w:lineRule="auto"/>
        <w:ind w:right="544"/>
        <w:rPr>
          <w:rFonts w:ascii="Times New Roman" w:eastAsia="Times New Roman" w:hAnsi="Times New Roman"/>
        </w:rPr>
      </w:pPr>
    </w:p>
    <w:p w:rsidR="005E6E37" w:rsidRPr="00A41046" w:rsidRDefault="005E6E37" w:rsidP="005E6E37">
      <w:pPr>
        <w:numPr>
          <w:ilvl w:val="0"/>
          <w:numId w:val="22"/>
        </w:numPr>
        <w:autoSpaceDE w:val="0"/>
        <w:autoSpaceDN w:val="0"/>
        <w:adjustRightInd w:val="0"/>
        <w:spacing w:after="0" w:line="240" w:lineRule="auto"/>
        <w:ind w:right="544"/>
        <w:rPr>
          <w:rFonts w:ascii="Times New Roman" w:eastAsia="Times New Roman" w:hAnsi="Times New Roman"/>
        </w:rPr>
      </w:pPr>
      <w:r w:rsidRPr="00A41046">
        <w:rPr>
          <w:rFonts w:ascii="Times New Roman" w:eastAsia="Times New Roman" w:hAnsi="Times New Roman"/>
        </w:rPr>
        <w:t>Hand rails shall not project more than 4.5 inches on either side of stairs [IRC 311.7.</w:t>
      </w:r>
      <w:r w:rsidR="008D3119" w:rsidRPr="00A41046">
        <w:rPr>
          <w:rFonts w:ascii="Times New Roman" w:eastAsia="Times New Roman" w:hAnsi="Times New Roman"/>
        </w:rPr>
        <w:t>1</w:t>
      </w:r>
      <w:r w:rsidRPr="00A41046">
        <w:rPr>
          <w:rFonts w:ascii="Times New Roman" w:eastAsia="Times New Roman" w:hAnsi="Times New Roman"/>
        </w:rPr>
        <w:t>]</w:t>
      </w:r>
      <w:r w:rsidR="008D3119" w:rsidRPr="00A41046">
        <w:rPr>
          <w:rFonts w:ascii="Times New Roman" w:eastAsia="Times New Roman" w:hAnsi="Times New Roman"/>
        </w:rPr>
        <w:t>.</w:t>
      </w:r>
    </w:p>
    <w:p w:rsidR="005E6E37" w:rsidRPr="00A41046" w:rsidRDefault="005E6E37" w:rsidP="005E6E37">
      <w:pPr>
        <w:autoSpaceDE w:val="0"/>
        <w:autoSpaceDN w:val="0"/>
        <w:adjustRightInd w:val="0"/>
        <w:spacing w:after="0" w:line="240" w:lineRule="auto"/>
        <w:ind w:right="544"/>
        <w:rPr>
          <w:rFonts w:ascii="Times New Roman" w:eastAsia="Times New Roman" w:hAnsi="Times New Roman"/>
        </w:rPr>
      </w:pPr>
    </w:p>
    <w:p w:rsidR="005E6E37" w:rsidRPr="00A41046" w:rsidRDefault="005E6E37" w:rsidP="005E6E37">
      <w:pPr>
        <w:pStyle w:val="ListParagraph"/>
        <w:numPr>
          <w:ilvl w:val="0"/>
          <w:numId w:val="22"/>
        </w:numPr>
        <w:autoSpaceDE w:val="0"/>
        <w:autoSpaceDN w:val="0"/>
        <w:adjustRightInd w:val="0"/>
        <w:spacing w:after="0" w:line="240" w:lineRule="auto"/>
        <w:ind w:right="544"/>
        <w:rPr>
          <w:rFonts w:ascii="Times New Roman" w:eastAsia="Times New Roman" w:hAnsi="Times New Roman"/>
        </w:rPr>
      </w:pPr>
      <w:r w:rsidRPr="00A41046">
        <w:rPr>
          <w:rFonts w:ascii="Times New Roman" w:eastAsia="Times New Roman" w:hAnsi="Times New Roman"/>
        </w:rPr>
        <w:t xml:space="preserve">Minimum head room in all parts of the stairway shall not be less than 6 feet 8 inches [IRC </w:t>
      </w:r>
    </w:p>
    <w:p w:rsidR="005E6E37" w:rsidRPr="00A41046" w:rsidRDefault="005E6E37" w:rsidP="005E6E37">
      <w:pPr>
        <w:autoSpaceDE w:val="0"/>
        <w:autoSpaceDN w:val="0"/>
        <w:adjustRightInd w:val="0"/>
        <w:spacing w:after="0" w:line="240" w:lineRule="auto"/>
        <w:ind w:left="660" w:right="544"/>
        <w:rPr>
          <w:rFonts w:ascii="Times New Roman" w:eastAsia="Times New Roman" w:hAnsi="Times New Roman"/>
        </w:rPr>
      </w:pPr>
      <w:r w:rsidRPr="00A41046">
        <w:rPr>
          <w:rFonts w:ascii="Times New Roman" w:eastAsia="Times New Roman" w:hAnsi="Times New Roman"/>
        </w:rPr>
        <w:t xml:space="preserve">                   311.7.2]</w:t>
      </w:r>
    </w:p>
    <w:p w:rsidR="005E6E37" w:rsidRPr="00A41046" w:rsidRDefault="005E6E37" w:rsidP="005E6E37">
      <w:pPr>
        <w:autoSpaceDE w:val="0"/>
        <w:autoSpaceDN w:val="0"/>
        <w:adjustRightInd w:val="0"/>
        <w:spacing w:after="0" w:line="240" w:lineRule="auto"/>
        <w:ind w:left="660" w:right="544"/>
        <w:rPr>
          <w:rFonts w:ascii="Times New Roman" w:eastAsia="Times New Roman" w:hAnsi="Times New Roman"/>
        </w:rPr>
      </w:pPr>
    </w:p>
    <w:p w:rsidR="005E6E37" w:rsidRPr="00A41046" w:rsidRDefault="005E6E37" w:rsidP="005E6E37">
      <w:pPr>
        <w:pStyle w:val="ListParagraph"/>
        <w:numPr>
          <w:ilvl w:val="0"/>
          <w:numId w:val="22"/>
        </w:numPr>
        <w:autoSpaceDE w:val="0"/>
        <w:autoSpaceDN w:val="0"/>
        <w:adjustRightInd w:val="0"/>
        <w:spacing w:after="0" w:line="240" w:lineRule="auto"/>
        <w:ind w:right="544"/>
        <w:rPr>
          <w:rFonts w:ascii="Times New Roman" w:eastAsia="Times New Roman" w:hAnsi="Times New Roman"/>
        </w:rPr>
      </w:pPr>
      <w:r w:rsidRPr="00A41046">
        <w:rPr>
          <w:rFonts w:ascii="Times New Roman" w:eastAsia="Times New Roman" w:hAnsi="Times New Roman"/>
        </w:rPr>
        <w:t>Stair riser height maximum 7-3/4 inches w/maximum 3/8” difference of the smallest [IRC</w:t>
      </w:r>
    </w:p>
    <w:p w:rsidR="005E6E37" w:rsidRPr="00A41046" w:rsidRDefault="005E6E37" w:rsidP="005E6E37">
      <w:pPr>
        <w:autoSpaceDE w:val="0"/>
        <w:autoSpaceDN w:val="0"/>
        <w:adjustRightInd w:val="0"/>
        <w:spacing w:after="0" w:line="240" w:lineRule="auto"/>
        <w:ind w:left="660" w:right="544"/>
        <w:rPr>
          <w:rFonts w:ascii="Times New Roman" w:eastAsia="Times New Roman" w:hAnsi="Times New Roman"/>
        </w:rPr>
      </w:pPr>
      <w:r w:rsidRPr="00A41046">
        <w:rPr>
          <w:rFonts w:ascii="Times New Roman" w:eastAsia="Times New Roman" w:hAnsi="Times New Roman"/>
        </w:rPr>
        <w:t xml:space="preserve">                    311.7.</w:t>
      </w:r>
      <w:r w:rsidR="008D3119" w:rsidRPr="00A41046">
        <w:rPr>
          <w:rFonts w:ascii="Times New Roman" w:eastAsia="Times New Roman" w:hAnsi="Times New Roman"/>
        </w:rPr>
        <w:t>5</w:t>
      </w:r>
      <w:r w:rsidRPr="00A41046">
        <w:rPr>
          <w:rFonts w:ascii="Times New Roman" w:eastAsia="Times New Roman" w:hAnsi="Times New Roman"/>
        </w:rPr>
        <w:t>.1]</w:t>
      </w:r>
    </w:p>
    <w:p w:rsidR="005E6E37" w:rsidRPr="00A41046" w:rsidRDefault="005E6E37" w:rsidP="005E6E37">
      <w:pPr>
        <w:autoSpaceDE w:val="0"/>
        <w:autoSpaceDN w:val="0"/>
        <w:adjustRightInd w:val="0"/>
        <w:spacing w:after="0" w:line="240" w:lineRule="auto"/>
        <w:ind w:left="660" w:right="544"/>
        <w:rPr>
          <w:rFonts w:ascii="Times New Roman" w:eastAsia="Times New Roman" w:hAnsi="Times New Roman"/>
        </w:rPr>
      </w:pPr>
    </w:p>
    <w:p w:rsidR="005E6E37" w:rsidRPr="00A41046" w:rsidRDefault="005E6E37" w:rsidP="005E6E37">
      <w:pPr>
        <w:pStyle w:val="ListParagraph"/>
        <w:numPr>
          <w:ilvl w:val="0"/>
          <w:numId w:val="22"/>
        </w:numPr>
        <w:autoSpaceDE w:val="0"/>
        <w:autoSpaceDN w:val="0"/>
        <w:adjustRightInd w:val="0"/>
        <w:spacing w:after="0" w:line="240" w:lineRule="auto"/>
        <w:ind w:right="544"/>
        <w:rPr>
          <w:rFonts w:ascii="Times New Roman" w:eastAsia="Times New Roman" w:hAnsi="Times New Roman"/>
        </w:rPr>
      </w:pPr>
      <w:r w:rsidRPr="00A41046">
        <w:rPr>
          <w:rFonts w:ascii="Times New Roman" w:eastAsia="Times New Roman" w:hAnsi="Times New Roman"/>
        </w:rPr>
        <w:t>Tread depth minimum of 10 inches required [IRC 311.7.</w:t>
      </w:r>
      <w:r w:rsidR="002128B7" w:rsidRPr="00A41046">
        <w:rPr>
          <w:rFonts w:ascii="Times New Roman" w:eastAsia="Times New Roman" w:hAnsi="Times New Roman"/>
        </w:rPr>
        <w:t>5</w:t>
      </w:r>
      <w:r w:rsidRPr="00A41046">
        <w:rPr>
          <w:rFonts w:ascii="Times New Roman" w:eastAsia="Times New Roman" w:hAnsi="Times New Roman"/>
        </w:rPr>
        <w:t>.2]</w:t>
      </w:r>
    </w:p>
    <w:p w:rsidR="005E6E37" w:rsidRPr="00A41046" w:rsidRDefault="005E6E37" w:rsidP="005E6E37">
      <w:pPr>
        <w:pStyle w:val="ListParagraph"/>
        <w:numPr>
          <w:ilvl w:val="0"/>
          <w:numId w:val="22"/>
        </w:numPr>
        <w:autoSpaceDE w:val="0"/>
        <w:autoSpaceDN w:val="0"/>
        <w:adjustRightInd w:val="0"/>
        <w:spacing w:after="0" w:line="240" w:lineRule="auto"/>
        <w:ind w:right="544"/>
        <w:rPr>
          <w:rFonts w:ascii="Times New Roman" w:eastAsia="Times New Roman" w:hAnsi="Times New Roman"/>
        </w:rPr>
      </w:pPr>
      <w:r w:rsidRPr="00A41046">
        <w:rPr>
          <w:rFonts w:ascii="Times New Roman" w:eastAsia="Times New Roman" w:hAnsi="Times New Roman"/>
        </w:rPr>
        <w:t>Hand rails shall be provide on one side of stairs with 4 or more risers [IRC 311.7.</w:t>
      </w:r>
      <w:r w:rsidR="0041546C" w:rsidRPr="00A41046">
        <w:rPr>
          <w:rFonts w:ascii="Times New Roman" w:eastAsia="Times New Roman" w:hAnsi="Times New Roman"/>
        </w:rPr>
        <w:t>8</w:t>
      </w:r>
      <w:r w:rsidRPr="00A41046">
        <w:rPr>
          <w:rFonts w:ascii="Times New Roman" w:eastAsia="Times New Roman" w:hAnsi="Times New Roman"/>
        </w:rPr>
        <w:t>]</w:t>
      </w:r>
    </w:p>
    <w:p w:rsidR="005E6E37" w:rsidRPr="00A41046" w:rsidRDefault="005E6E37" w:rsidP="005E6E37">
      <w:pPr>
        <w:pStyle w:val="ListParagraph"/>
        <w:autoSpaceDE w:val="0"/>
        <w:autoSpaceDN w:val="0"/>
        <w:adjustRightInd w:val="0"/>
        <w:spacing w:after="0" w:line="240" w:lineRule="auto"/>
        <w:ind w:left="1740" w:right="544"/>
        <w:rPr>
          <w:rFonts w:ascii="Times New Roman" w:eastAsia="Times New Roman" w:hAnsi="Times New Roman"/>
        </w:rPr>
      </w:pPr>
    </w:p>
    <w:p w:rsidR="005E6E37" w:rsidRPr="00A41046" w:rsidRDefault="005E6E37" w:rsidP="005E6E37">
      <w:pPr>
        <w:pStyle w:val="ListParagraph"/>
        <w:numPr>
          <w:ilvl w:val="0"/>
          <w:numId w:val="22"/>
        </w:numPr>
        <w:autoSpaceDE w:val="0"/>
        <w:autoSpaceDN w:val="0"/>
        <w:adjustRightInd w:val="0"/>
        <w:spacing w:after="0" w:line="240" w:lineRule="auto"/>
        <w:ind w:right="544"/>
        <w:rPr>
          <w:rFonts w:ascii="Times New Roman" w:eastAsia="Times New Roman" w:hAnsi="Times New Roman"/>
        </w:rPr>
      </w:pPr>
      <w:r w:rsidRPr="00A41046">
        <w:rPr>
          <w:rFonts w:ascii="Times New Roman" w:eastAsia="Times New Roman" w:hAnsi="Times New Roman"/>
        </w:rPr>
        <w:t>Handrail height shall not be less than 34 inches and not more than 38 inches [IRC 311.7.</w:t>
      </w:r>
      <w:r w:rsidR="0041546C" w:rsidRPr="00A41046">
        <w:rPr>
          <w:rFonts w:ascii="Times New Roman" w:eastAsia="Times New Roman" w:hAnsi="Times New Roman"/>
        </w:rPr>
        <w:t>8</w:t>
      </w:r>
      <w:r w:rsidRPr="00A41046">
        <w:rPr>
          <w:rFonts w:ascii="Times New Roman" w:eastAsia="Times New Roman" w:hAnsi="Times New Roman"/>
        </w:rPr>
        <w:t>.1]</w:t>
      </w:r>
    </w:p>
    <w:p w:rsidR="005E6E37" w:rsidRPr="00A41046" w:rsidRDefault="005E6E37" w:rsidP="005E6E37">
      <w:pPr>
        <w:autoSpaceDE w:val="0"/>
        <w:autoSpaceDN w:val="0"/>
        <w:adjustRightInd w:val="0"/>
        <w:spacing w:after="0" w:line="240" w:lineRule="auto"/>
        <w:ind w:right="544"/>
        <w:rPr>
          <w:rFonts w:ascii="Times New Roman" w:eastAsia="Times New Roman" w:hAnsi="Times New Roman"/>
        </w:rPr>
      </w:pPr>
    </w:p>
    <w:p w:rsidR="005E6E37" w:rsidRPr="00A41046" w:rsidRDefault="005E6E37" w:rsidP="005E6E37">
      <w:pPr>
        <w:pStyle w:val="ListParagraph"/>
        <w:numPr>
          <w:ilvl w:val="0"/>
          <w:numId w:val="22"/>
        </w:numPr>
        <w:autoSpaceDE w:val="0"/>
        <w:autoSpaceDN w:val="0"/>
        <w:adjustRightInd w:val="0"/>
        <w:spacing w:after="0" w:line="240" w:lineRule="auto"/>
        <w:ind w:right="544"/>
        <w:rPr>
          <w:rFonts w:ascii="Times New Roman" w:eastAsia="Times New Roman" w:hAnsi="Times New Roman"/>
        </w:rPr>
      </w:pPr>
      <w:r w:rsidRPr="00A41046">
        <w:rPr>
          <w:rFonts w:ascii="Times New Roman" w:eastAsia="Times New Roman" w:hAnsi="Times New Roman"/>
        </w:rPr>
        <w:t>Ramps slope shall not be greater than 1:12 (8.3 percent slope) [IRC 311.8.1]</w:t>
      </w:r>
    </w:p>
    <w:p w:rsidR="005E6E37" w:rsidRPr="00A41046" w:rsidRDefault="005E6E37" w:rsidP="005E6E37">
      <w:pPr>
        <w:autoSpaceDE w:val="0"/>
        <w:autoSpaceDN w:val="0"/>
        <w:adjustRightInd w:val="0"/>
        <w:spacing w:after="0" w:line="240" w:lineRule="auto"/>
        <w:ind w:right="544"/>
        <w:rPr>
          <w:rFonts w:ascii="Times New Roman" w:eastAsia="Times New Roman" w:hAnsi="Times New Roman"/>
        </w:rPr>
      </w:pPr>
    </w:p>
    <w:p w:rsidR="005E6E37" w:rsidRPr="00A41046" w:rsidRDefault="005E6E37" w:rsidP="005E6E37">
      <w:pPr>
        <w:pStyle w:val="ListParagraph"/>
        <w:numPr>
          <w:ilvl w:val="0"/>
          <w:numId w:val="22"/>
        </w:numPr>
        <w:autoSpaceDE w:val="0"/>
        <w:autoSpaceDN w:val="0"/>
        <w:adjustRightInd w:val="0"/>
        <w:spacing w:after="0" w:line="240" w:lineRule="auto"/>
        <w:ind w:right="544"/>
        <w:rPr>
          <w:rFonts w:ascii="Times New Roman" w:eastAsia="Times New Roman" w:hAnsi="Times New Roman"/>
        </w:rPr>
      </w:pPr>
      <w:r w:rsidRPr="00A41046">
        <w:rPr>
          <w:rFonts w:ascii="Times New Roman" w:eastAsia="Times New Roman" w:hAnsi="Times New Roman"/>
        </w:rPr>
        <w:t>Ramp shall be provided with a minimum 3-foot</w:t>
      </w:r>
      <w:r w:rsidR="0041546C" w:rsidRPr="00A41046">
        <w:rPr>
          <w:rFonts w:ascii="Times New Roman" w:eastAsia="Times New Roman" w:hAnsi="Times New Roman"/>
        </w:rPr>
        <w:t xml:space="preserve"> by 3-foot landing [IRC 311.8.2</w:t>
      </w:r>
      <w:r w:rsidRPr="00A41046">
        <w:rPr>
          <w:rFonts w:ascii="Times New Roman" w:eastAsia="Times New Roman" w:hAnsi="Times New Roman"/>
        </w:rPr>
        <w:t>].</w:t>
      </w:r>
    </w:p>
    <w:p w:rsidR="005E6E37" w:rsidRPr="00A41046" w:rsidRDefault="005E6E37" w:rsidP="005E6E37">
      <w:pPr>
        <w:autoSpaceDE w:val="0"/>
        <w:autoSpaceDN w:val="0"/>
        <w:adjustRightInd w:val="0"/>
        <w:spacing w:after="0" w:line="240" w:lineRule="auto"/>
        <w:ind w:right="544"/>
        <w:rPr>
          <w:rFonts w:ascii="Times New Roman" w:eastAsia="Times New Roman" w:hAnsi="Times New Roman"/>
        </w:rPr>
      </w:pPr>
    </w:p>
    <w:p w:rsidR="005E6E37" w:rsidRPr="00A41046" w:rsidRDefault="005E6E37" w:rsidP="005E6E37">
      <w:pPr>
        <w:pStyle w:val="ListParagraph"/>
        <w:numPr>
          <w:ilvl w:val="0"/>
          <w:numId w:val="22"/>
        </w:numPr>
        <w:autoSpaceDE w:val="0"/>
        <w:autoSpaceDN w:val="0"/>
        <w:adjustRightInd w:val="0"/>
        <w:spacing w:after="0" w:line="240" w:lineRule="auto"/>
        <w:ind w:right="544"/>
        <w:rPr>
          <w:rFonts w:ascii="Times New Roman" w:eastAsia="Times New Roman" w:hAnsi="Times New Roman"/>
        </w:rPr>
      </w:pPr>
      <w:r w:rsidRPr="00A41046">
        <w:rPr>
          <w:rFonts w:ascii="Times New Roman" w:eastAsia="Times New Roman" w:hAnsi="Times New Roman"/>
        </w:rPr>
        <w:t xml:space="preserve">Guards with a height of 36 minimum shall be provided where walking surface is greater then </w:t>
      </w:r>
    </w:p>
    <w:p w:rsidR="005E6E37" w:rsidRPr="00A41046" w:rsidRDefault="005E6E37" w:rsidP="005E6E37">
      <w:pPr>
        <w:autoSpaceDE w:val="0"/>
        <w:autoSpaceDN w:val="0"/>
        <w:adjustRightInd w:val="0"/>
        <w:spacing w:after="0" w:line="240" w:lineRule="auto"/>
        <w:ind w:left="660" w:right="544"/>
        <w:rPr>
          <w:rFonts w:ascii="Times New Roman" w:eastAsia="Times New Roman" w:hAnsi="Times New Roman"/>
        </w:rPr>
      </w:pPr>
      <w:r w:rsidRPr="00A41046">
        <w:rPr>
          <w:rFonts w:ascii="Times New Roman" w:eastAsia="Times New Roman" w:hAnsi="Times New Roman"/>
        </w:rPr>
        <w:t xml:space="preserve">                    30 inches above finished grade and a height of 34 inches minimum on open sides of stairs </w:t>
      </w:r>
    </w:p>
    <w:p w:rsidR="005E6E37" w:rsidRPr="00A41046" w:rsidRDefault="005E6E37" w:rsidP="005E6E37">
      <w:pPr>
        <w:autoSpaceDE w:val="0"/>
        <w:autoSpaceDN w:val="0"/>
        <w:adjustRightInd w:val="0"/>
        <w:spacing w:after="0" w:line="240" w:lineRule="auto"/>
        <w:ind w:left="660" w:right="544"/>
        <w:rPr>
          <w:rFonts w:ascii="Times New Roman" w:eastAsia="Times New Roman" w:hAnsi="Times New Roman"/>
        </w:rPr>
      </w:pPr>
      <w:r w:rsidRPr="00A41046">
        <w:rPr>
          <w:rFonts w:ascii="Times New Roman" w:eastAsia="Times New Roman" w:hAnsi="Times New Roman"/>
        </w:rPr>
        <w:t xml:space="preserve">                   </w:t>
      </w:r>
      <w:proofErr w:type="gramStart"/>
      <w:r w:rsidRPr="00A41046">
        <w:rPr>
          <w:rFonts w:ascii="Times New Roman" w:eastAsia="Times New Roman" w:hAnsi="Times New Roman"/>
        </w:rPr>
        <w:t>were</w:t>
      </w:r>
      <w:proofErr w:type="gramEnd"/>
      <w:r w:rsidRPr="00A41046">
        <w:rPr>
          <w:rFonts w:ascii="Times New Roman" w:eastAsia="Times New Roman" w:hAnsi="Times New Roman"/>
        </w:rPr>
        <w:t xml:space="preserve"> guards also serves as a handrails [IRC 312.</w:t>
      </w:r>
      <w:r w:rsidR="0041546C" w:rsidRPr="00A41046">
        <w:rPr>
          <w:rFonts w:ascii="Times New Roman" w:eastAsia="Times New Roman" w:hAnsi="Times New Roman"/>
        </w:rPr>
        <w:t>1.</w:t>
      </w:r>
      <w:r w:rsidRPr="00A41046">
        <w:rPr>
          <w:rFonts w:ascii="Times New Roman" w:eastAsia="Times New Roman" w:hAnsi="Times New Roman"/>
        </w:rPr>
        <w:t>2]</w:t>
      </w:r>
      <w:r w:rsidR="004C5BEC" w:rsidRPr="00A41046">
        <w:rPr>
          <w:rFonts w:ascii="Times New Roman" w:eastAsia="Times New Roman" w:hAnsi="Times New Roman"/>
        </w:rPr>
        <w:t>.</w:t>
      </w:r>
      <w:r w:rsidRPr="00A41046">
        <w:rPr>
          <w:rFonts w:ascii="Times New Roman" w:eastAsia="Times New Roman" w:hAnsi="Times New Roman"/>
        </w:rPr>
        <w:t xml:space="preserve"> </w:t>
      </w:r>
    </w:p>
    <w:p w:rsidR="005E6E37" w:rsidRPr="00A41046" w:rsidRDefault="005E6E37" w:rsidP="005E6E37">
      <w:pPr>
        <w:autoSpaceDE w:val="0"/>
        <w:autoSpaceDN w:val="0"/>
        <w:adjustRightInd w:val="0"/>
        <w:spacing w:after="0" w:line="240" w:lineRule="auto"/>
        <w:ind w:left="1020" w:right="544"/>
        <w:rPr>
          <w:rFonts w:ascii="Times New Roman" w:eastAsia="Times New Roman" w:hAnsi="Times New Roman"/>
        </w:rPr>
      </w:pPr>
    </w:p>
    <w:p w:rsidR="005E6E37" w:rsidRPr="00A41046" w:rsidRDefault="005E6E37" w:rsidP="005E6E37">
      <w:pPr>
        <w:pStyle w:val="ListParagraph"/>
        <w:numPr>
          <w:ilvl w:val="0"/>
          <w:numId w:val="21"/>
        </w:numPr>
        <w:autoSpaceDE w:val="0"/>
        <w:autoSpaceDN w:val="0"/>
        <w:adjustRightInd w:val="0"/>
        <w:spacing w:after="0" w:line="240" w:lineRule="auto"/>
        <w:ind w:right="544"/>
        <w:rPr>
          <w:rFonts w:ascii="Times New Roman" w:eastAsia="Times New Roman" w:hAnsi="Times New Roman"/>
        </w:rPr>
      </w:pPr>
      <w:r w:rsidRPr="00A41046">
        <w:rPr>
          <w:rFonts w:ascii="Times New Roman" w:eastAsia="Times New Roman" w:hAnsi="Times New Roman"/>
          <w:b/>
        </w:rPr>
        <w:t>Town houses:</w:t>
      </w:r>
    </w:p>
    <w:p w:rsidR="005E6E37" w:rsidRPr="00A41046" w:rsidRDefault="005E6E37" w:rsidP="005E6E37">
      <w:pPr>
        <w:autoSpaceDE w:val="0"/>
        <w:autoSpaceDN w:val="0"/>
        <w:adjustRightInd w:val="0"/>
        <w:spacing w:after="0" w:line="240" w:lineRule="auto"/>
        <w:ind w:left="1020" w:right="544"/>
        <w:rPr>
          <w:rFonts w:ascii="Times New Roman" w:eastAsia="Times New Roman" w:hAnsi="Times New Roman"/>
          <w:i/>
        </w:rPr>
      </w:pPr>
      <w:r w:rsidRPr="00A41046">
        <w:rPr>
          <w:rFonts w:ascii="Times New Roman" w:eastAsia="Times New Roman" w:hAnsi="Times New Roman"/>
          <w:i/>
        </w:rPr>
        <w:t>NOTE: Because sprinkler system requirements were not included with the LSUCC adoption of the 20</w:t>
      </w:r>
      <w:r w:rsidR="00DC4FD2" w:rsidRPr="00A41046">
        <w:rPr>
          <w:rFonts w:ascii="Times New Roman" w:eastAsia="Times New Roman" w:hAnsi="Times New Roman"/>
          <w:i/>
        </w:rPr>
        <w:t>12</w:t>
      </w:r>
      <w:r w:rsidRPr="00A41046">
        <w:rPr>
          <w:rFonts w:ascii="Times New Roman" w:eastAsia="Times New Roman" w:hAnsi="Times New Roman"/>
          <w:i/>
        </w:rPr>
        <w:t xml:space="preserve"> IRC, the Louisiana State Uniform Construction Code Council adopted all separation requirements between dwelling units per the 2006 IRC section 317.</w:t>
      </w:r>
    </w:p>
    <w:p w:rsidR="005E6E37" w:rsidRPr="00A41046" w:rsidRDefault="005E6E37" w:rsidP="005E6E37">
      <w:pPr>
        <w:autoSpaceDE w:val="0"/>
        <w:autoSpaceDN w:val="0"/>
        <w:adjustRightInd w:val="0"/>
        <w:spacing w:after="0" w:line="240" w:lineRule="auto"/>
        <w:ind w:left="1020" w:right="544"/>
        <w:rPr>
          <w:rFonts w:ascii="Times New Roman" w:eastAsia="Times New Roman" w:hAnsi="Times New Roman"/>
          <w:i/>
        </w:rPr>
      </w:pPr>
    </w:p>
    <w:p w:rsidR="005E6E37" w:rsidRPr="00A41046" w:rsidRDefault="005E6E37" w:rsidP="005E6E37">
      <w:pPr>
        <w:pStyle w:val="ListParagraph"/>
        <w:numPr>
          <w:ilvl w:val="0"/>
          <w:numId w:val="23"/>
        </w:numPr>
        <w:autoSpaceDE w:val="0"/>
        <w:autoSpaceDN w:val="0"/>
        <w:adjustRightInd w:val="0"/>
        <w:spacing w:after="0" w:line="240" w:lineRule="auto"/>
        <w:ind w:left="1710" w:right="544"/>
        <w:rPr>
          <w:rFonts w:ascii="Times New Roman" w:eastAsia="Times New Roman" w:hAnsi="Times New Roman"/>
        </w:rPr>
      </w:pPr>
      <w:r w:rsidRPr="00A41046">
        <w:rPr>
          <w:rFonts w:ascii="Times New Roman" w:eastAsia="Times New Roman" w:hAnsi="Times New Roman"/>
        </w:rPr>
        <w:t xml:space="preserve">Each Townhouse shall be considered a separate building and shall be separated by fire-resistance-rated wall assemblies meeting the requirements of 2006 IRC section 302.       </w:t>
      </w:r>
      <w:r w:rsidRPr="00A41046">
        <w:rPr>
          <w:rFonts w:ascii="Times New Roman" w:eastAsia="Times New Roman" w:hAnsi="Times New Roman"/>
          <w:b/>
        </w:rPr>
        <w:t>Exception:</w:t>
      </w:r>
      <w:r w:rsidRPr="00A41046">
        <w:rPr>
          <w:rFonts w:ascii="Times New Roman" w:eastAsia="Times New Roman" w:hAnsi="Times New Roman"/>
        </w:rPr>
        <w:t xml:space="preserve"> A common 2-hour wall is permitted for town houses is such walls do not contain plumbing or mechanical equipment, ducts or vents in the cavity of the common wall [2006 IRC 317.2].</w:t>
      </w:r>
    </w:p>
    <w:p w:rsidR="005E6E37" w:rsidRPr="00A41046" w:rsidRDefault="005E6E37" w:rsidP="005E6E37">
      <w:pPr>
        <w:pStyle w:val="ListParagraph"/>
        <w:autoSpaceDE w:val="0"/>
        <w:autoSpaceDN w:val="0"/>
        <w:adjustRightInd w:val="0"/>
        <w:spacing w:after="0" w:line="240" w:lineRule="auto"/>
        <w:ind w:left="1710" w:right="544"/>
        <w:rPr>
          <w:rFonts w:ascii="Times New Roman" w:eastAsia="Times New Roman" w:hAnsi="Times New Roman"/>
        </w:rPr>
      </w:pPr>
    </w:p>
    <w:p w:rsidR="005E6E37" w:rsidRPr="00A41046" w:rsidRDefault="005E6E37" w:rsidP="005E6E37">
      <w:pPr>
        <w:pStyle w:val="ListParagraph"/>
        <w:numPr>
          <w:ilvl w:val="0"/>
          <w:numId w:val="23"/>
        </w:numPr>
        <w:autoSpaceDE w:val="0"/>
        <w:autoSpaceDN w:val="0"/>
        <w:adjustRightInd w:val="0"/>
        <w:spacing w:after="0" w:line="240" w:lineRule="auto"/>
        <w:ind w:left="1710" w:right="544"/>
        <w:rPr>
          <w:rFonts w:ascii="Times New Roman" w:eastAsia="Times New Roman" w:hAnsi="Times New Roman"/>
          <w:b/>
        </w:rPr>
      </w:pPr>
      <w:r w:rsidRPr="00A41046">
        <w:rPr>
          <w:rFonts w:ascii="Times New Roman" w:eastAsia="Times New Roman" w:hAnsi="Times New Roman"/>
        </w:rPr>
        <w:t xml:space="preserve">Applicant shall provide UL design used to achieve 1 or 2 hour separation [2006 IRC 317]. This method shall be submitted to and approved by this office (South Central Planning &amp; Development Commission) </w:t>
      </w:r>
      <w:r w:rsidRPr="00A41046">
        <w:rPr>
          <w:rFonts w:ascii="Times New Roman" w:eastAsia="Times New Roman" w:hAnsi="Times New Roman"/>
          <w:b/>
        </w:rPr>
        <w:t>prior to scheduling foundation pre-pour inspection.</w:t>
      </w:r>
    </w:p>
    <w:p w:rsidR="005E6E37" w:rsidRPr="00A41046" w:rsidRDefault="005E6E37" w:rsidP="005E6E37">
      <w:pPr>
        <w:autoSpaceDE w:val="0"/>
        <w:autoSpaceDN w:val="0"/>
        <w:adjustRightInd w:val="0"/>
        <w:spacing w:after="0" w:line="240" w:lineRule="auto"/>
        <w:ind w:left="1740" w:right="544"/>
        <w:rPr>
          <w:rFonts w:ascii="Times New Roman" w:eastAsia="Times New Roman" w:hAnsi="Times New Roman"/>
        </w:rPr>
      </w:pPr>
    </w:p>
    <w:p w:rsidR="005E6E37" w:rsidRPr="00A41046" w:rsidRDefault="005E6E37" w:rsidP="005E6E37">
      <w:pPr>
        <w:autoSpaceDE w:val="0"/>
        <w:autoSpaceDN w:val="0"/>
        <w:adjustRightInd w:val="0"/>
        <w:spacing w:after="0" w:line="240" w:lineRule="auto"/>
        <w:ind w:left="660" w:right="544"/>
        <w:rPr>
          <w:rFonts w:ascii="Times New Roman" w:eastAsia="Times New Roman" w:hAnsi="Times New Roman"/>
        </w:rPr>
      </w:pPr>
    </w:p>
    <w:p w:rsidR="005E6E37" w:rsidRPr="00A41046" w:rsidRDefault="005E6E37" w:rsidP="005E6E37">
      <w:pPr>
        <w:pStyle w:val="ListParagraph"/>
        <w:numPr>
          <w:ilvl w:val="0"/>
          <w:numId w:val="21"/>
        </w:numPr>
        <w:autoSpaceDE w:val="0"/>
        <w:autoSpaceDN w:val="0"/>
        <w:adjustRightInd w:val="0"/>
        <w:spacing w:after="0" w:line="240" w:lineRule="auto"/>
        <w:ind w:right="544"/>
        <w:rPr>
          <w:rFonts w:ascii="Times New Roman" w:eastAsia="Times New Roman" w:hAnsi="Times New Roman"/>
          <w:b/>
        </w:rPr>
      </w:pPr>
      <w:r w:rsidRPr="00A41046">
        <w:rPr>
          <w:rFonts w:ascii="Times New Roman" w:eastAsia="Times New Roman" w:hAnsi="Times New Roman"/>
          <w:b/>
        </w:rPr>
        <w:t>Two Family Dwelling separation:</w:t>
      </w:r>
    </w:p>
    <w:p w:rsidR="005E6E37" w:rsidRPr="00A41046" w:rsidRDefault="005E6E37" w:rsidP="005E6E37">
      <w:pPr>
        <w:autoSpaceDE w:val="0"/>
        <w:autoSpaceDN w:val="0"/>
        <w:adjustRightInd w:val="0"/>
        <w:spacing w:after="0" w:line="240" w:lineRule="auto"/>
        <w:ind w:left="1020" w:right="544"/>
        <w:rPr>
          <w:rFonts w:ascii="Times New Roman" w:eastAsia="Times New Roman" w:hAnsi="Times New Roman"/>
          <w:i/>
        </w:rPr>
      </w:pPr>
      <w:r w:rsidRPr="00A41046">
        <w:rPr>
          <w:rFonts w:ascii="Times New Roman" w:eastAsia="Times New Roman" w:hAnsi="Times New Roman"/>
          <w:i/>
        </w:rPr>
        <w:t>NOTE: Because sprinkler system requirements were not included with the LSUCC adoption of the 20</w:t>
      </w:r>
      <w:r w:rsidR="00DC4FD2" w:rsidRPr="00A41046">
        <w:rPr>
          <w:rFonts w:ascii="Times New Roman" w:eastAsia="Times New Roman" w:hAnsi="Times New Roman"/>
          <w:i/>
        </w:rPr>
        <w:t>12</w:t>
      </w:r>
      <w:r w:rsidRPr="00A41046">
        <w:rPr>
          <w:rFonts w:ascii="Times New Roman" w:eastAsia="Times New Roman" w:hAnsi="Times New Roman"/>
          <w:i/>
        </w:rPr>
        <w:t xml:space="preserve"> IRC, the Louisiana State Uniform Construction Code Council adopted all separation requirements between dwelling units per the 2006 IRC section 317.</w:t>
      </w:r>
    </w:p>
    <w:p w:rsidR="005E6E37" w:rsidRPr="00A41046" w:rsidRDefault="005E6E37" w:rsidP="005E6E37">
      <w:pPr>
        <w:autoSpaceDE w:val="0"/>
        <w:autoSpaceDN w:val="0"/>
        <w:adjustRightInd w:val="0"/>
        <w:spacing w:after="0" w:line="240" w:lineRule="auto"/>
        <w:ind w:left="1020" w:right="544"/>
        <w:rPr>
          <w:rFonts w:ascii="Times New Roman" w:eastAsia="Times New Roman" w:hAnsi="Times New Roman"/>
          <w:b/>
        </w:rPr>
      </w:pPr>
    </w:p>
    <w:p w:rsidR="005E6E37" w:rsidRPr="00BF5B1E" w:rsidRDefault="005E6E37" w:rsidP="005E6E37">
      <w:pPr>
        <w:pStyle w:val="ListParagraph"/>
        <w:numPr>
          <w:ilvl w:val="0"/>
          <w:numId w:val="24"/>
        </w:numPr>
        <w:autoSpaceDE w:val="0"/>
        <w:autoSpaceDN w:val="0"/>
        <w:adjustRightInd w:val="0"/>
        <w:spacing w:after="0" w:line="240" w:lineRule="auto"/>
        <w:ind w:left="1710" w:right="544"/>
        <w:rPr>
          <w:rFonts w:ascii="Times New Roman" w:eastAsia="Times New Roman" w:hAnsi="Times New Roman"/>
          <w:b/>
        </w:rPr>
      </w:pPr>
      <w:r w:rsidRPr="00BF5B1E">
        <w:rPr>
          <w:rFonts w:ascii="Times New Roman" w:eastAsia="Times New Roman" w:hAnsi="Times New Roman"/>
        </w:rPr>
        <w:t xml:space="preserve">Dwelling units in two-family dwellings shall be separated from each other by wall and/or floor assemblies having not less than a 1 hour fire-resistance rating. Applicant shall provide UL design used to achieve 1 hour separations [2006 IRC 317.1]. This method shall be submitted to and approved by this office (South Central Planning &amp; Development Commission) </w:t>
      </w:r>
      <w:r w:rsidRPr="00BF5B1E">
        <w:rPr>
          <w:rFonts w:ascii="Times New Roman" w:eastAsia="Times New Roman" w:hAnsi="Times New Roman"/>
          <w:b/>
        </w:rPr>
        <w:t>prior to scheduling foundation pre-pour inspection.</w:t>
      </w:r>
    </w:p>
    <w:p w:rsidR="005E6E37" w:rsidRPr="00BF5B1E" w:rsidRDefault="005E6E37" w:rsidP="005E6E37">
      <w:pPr>
        <w:autoSpaceDE w:val="0"/>
        <w:autoSpaceDN w:val="0"/>
        <w:adjustRightInd w:val="0"/>
        <w:spacing w:after="0" w:line="240" w:lineRule="auto"/>
        <w:ind w:left="1740" w:right="544"/>
        <w:rPr>
          <w:rFonts w:ascii="Times New Roman" w:eastAsia="Times New Roman" w:hAnsi="Times New Roman"/>
          <w:b/>
        </w:rPr>
      </w:pPr>
    </w:p>
    <w:p w:rsidR="005E6E37" w:rsidRPr="00BF5B1E" w:rsidRDefault="005E6E37" w:rsidP="005E6E37">
      <w:pPr>
        <w:pStyle w:val="ListParagraph"/>
        <w:numPr>
          <w:ilvl w:val="0"/>
          <w:numId w:val="21"/>
        </w:numPr>
        <w:autoSpaceDE w:val="0"/>
        <w:autoSpaceDN w:val="0"/>
        <w:adjustRightInd w:val="0"/>
        <w:spacing w:after="0" w:line="240" w:lineRule="auto"/>
        <w:ind w:right="544"/>
        <w:rPr>
          <w:rFonts w:ascii="Times New Roman" w:eastAsia="Times New Roman" w:hAnsi="Times New Roman"/>
        </w:rPr>
      </w:pPr>
      <w:r w:rsidRPr="00BF5B1E">
        <w:rPr>
          <w:rFonts w:ascii="Times New Roman" w:eastAsia="Times New Roman" w:hAnsi="Times New Roman"/>
          <w:b/>
        </w:rPr>
        <w:t>Energy:</w:t>
      </w:r>
    </w:p>
    <w:p w:rsidR="005E6E37" w:rsidRPr="00BF5B1E" w:rsidRDefault="005E6E37" w:rsidP="005E6E37">
      <w:pPr>
        <w:pStyle w:val="ListParagraph"/>
        <w:autoSpaceDE w:val="0"/>
        <w:autoSpaceDN w:val="0"/>
        <w:adjustRightInd w:val="0"/>
        <w:spacing w:after="0" w:line="240" w:lineRule="auto"/>
        <w:ind w:left="1020" w:right="544"/>
        <w:rPr>
          <w:rFonts w:ascii="Times New Roman" w:eastAsia="Times New Roman" w:hAnsi="Times New Roman"/>
        </w:rPr>
      </w:pPr>
    </w:p>
    <w:p w:rsidR="00525BB8" w:rsidRPr="00525BB8" w:rsidRDefault="00FF4E25" w:rsidP="00525BB8">
      <w:pPr>
        <w:pStyle w:val="ListParagraph"/>
        <w:numPr>
          <w:ilvl w:val="0"/>
          <w:numId w:val="34"/>
        </w:numPr>
        <w:autoSpaceDE w:val="0"/>
        <w:autoSpaceDN w:val="0"/>
        <w:adjustRightInd w:val="0"/>
        <w:spacing w:after="0" w:line="240" w:lineRule="auto"/>
        <w:ind w:left="1710"/>
        <w:rPr>
          <w:rFonts w:ascii="Times New Roman" w:eastAsia="Times New Roman" w:hAnsi="Times New Roman"/>
          <w:bCs/>
          <w:color w:val="000000"/>
        </w:rPr>
      </w:pPr>
      <w:r>
        <w:rPr>
          <w:rFonts w:ascii="Times New Roman" w:eastAsia="Times New Roman" w:hAnsi="Times New Roman"/>
          <w:bCs/>
          <w:color w:val="000000"/>
        </w:rPr>
        <w:t xml:space="preserve">NOTE: </w:t>
      </w:r>
      <w:r w:rsidR="00525BB8" w:rsidRPr="00525BB8">
        <w:rPr>
          <w:rFonts w:ascii="Times New Roman" w:eastAsia="Times New Roman" w:hAnsi="Times New Roman"/>
          <w:bCs/>
          <w:color w:val="000000"/>
        </w:rPr>
        <w:t xml:space="preserve">Spray Foam Insulation (if applicable): IF SPRAY FOAM IS TO BE USED OR SPRAY FOAM IS LATER DECIDED TO BE USED AFTER PERMIT APPROVAL AND START OF CONSTRUCTION, THEN APPLICANT/CONTRACTOR SHALL RESUBMIT NEW HVAC ACCA MANUAL “J” LOAD CALCULATIONS. NEW MANUAL “J” SHALL INDICATE THE USE (I.E. WALL, CEILING, RAFTERS, VENTED OR UNVENTED ATTIC APPLICATION) AND TYPE OF SPRAY FOAM INSULATION. APPLICANT/CONTRACTOR SHALL ALSO PROVIDE PRODUCT INFORMATION AND/OR ICC ES REPORT NUMBER FOR </w:t>
      </w:r>
      <w:r w:rsidR="00525BB8" w:rsidRPr="00525BB8">
        <w:rPr>
          <w:rFonts w:ascii="Times New Roman" w:eastAsia="Times New Roman" w:hAnsi="Times New Roman"/>
          <w:bCs/>
          <w:color w:val="000000"/>
        </w:rPr>
        <w:lastRenderedPageBreak/>
        <w:t xml:space="preserve">VERIFICATION OF PRODUCT USE AND </w:t>
      </w:r>
      <w:r w:rsidR="00525BB8" w:rsidRPr="00525BB8">
        <w:rPr>
          <w:rFonts w:ascii="Times New Roman" w:eastAsia="Times New Roman" w:hAnsi="Times New Roman"/>
          <w:b/>
          <w:bCs/>
          <w:color w:val="000000"/>
          <w:u w:val="single"/>
        </w:rPr>
        <w:t>R-VALUE</w:t>
      </w:r>
      <w:r w:rsidR="00525BB8" w:rsidRPr="00525BB8">
        <w:rPr>
          <w:rFonts w:ascii="Times New Roman" w:eastAsia="Times New Roman" w:hAnsi="Times New Roman"/>
          <w:bCs/>
          <w:color w:val="000000"/>
        </w:rPr>
        <w:t xml:space="preserve"> THICKNESS REQUIREMENTS PRIOR TO INSTALLATION AND INSPECTION.</w:t>
      </w:r>
    </w:p>
    <w:p w:rsidR="00525BB8" w:rsidRDefault="00525BB8" w:rsidP="00525BB8">
      <w:pPr>
        <w:pStyle w:val="ListParagraph"/>
        <w:autoSpaceDE w:val="0"/>
        <w:autoSpaceDN w:val="0"/>
        <w:adjustRightInd w:val="0"/>
        <w:spacing w:after="0" w:line="240" w:lineRule="auto"/>
        <w:ind w:left="1710" w:right="544"/>
        <w:rPr>
          <w:rFonts w:ascii="Times New Roman" w:eastAsia="Times New Roman" w:hAnsi="Times New Roman"/>
        </w:rPr>
      </w:pPr>
    </w:p>
    <w:p w:rsidR="008C3C8F" w:rsidRDefault="008C3C8F" w:rsidP="00525BB8">
      <w:pPr>
        <w:pStyle w:val="ListParagraph"/>
        <w:numPr>
          <w:ilvl w:val="0"/>
          <w:numId w:val="34"/>
        </w:numPr>
        <w:autoSpaceDE w:val="0"/>
        <w:autoSpaceDN w:val="0"/>
        <w:adjustRightInd w:val="0"/>
        <w:spacing w:after="0" w:line="240" w:lineRule="auto"/>
        <w:ind w:left="1710" w:right="544"/>
        <w:rPr>
          <w:rFonts w:ascii="Times New Roman" w:eastAsia="Times New Roman" w:hAnsi="Times New Roman"/>
        </w:rPr>
      </w:pPr>
      <w:r>
        <w:rPr>
          <w:rFonts w:ascii="Times New Roman" w:eastAsia="Times New Roman" w:hAnsi="Times New Roman"/>
          <w:color w:val="FF0000"/>
        </w:rPr>
        <w:t>Energy Efficiency Certificate – A permanent certificate, fil</w:t>
      </w:r>
      <w:r w:rsidR="00937245">
        <w:rPr>
          <w:rFonts w:ascii="Times New Roman" w:eastAsia="Times New Roman" w:hAnsi="Times New Roman"/>
          <w:color w:val="FF0000"/>
        </w:rPr>
        <w:t>l</w:t>
      </w:r>
      <w:r>
        <w:rPr>
          <w:rFonts w:ascii="Times New Roman" w:eastAsia="Times New Roman" w:hAnsi="Times New Roman"/>
          <w:color w:val="FF0000"/>
        </w:rPr>
        <w:t>ed out by the builder or design professional, shall be posted on or in the electrical distribution panel</w:t>
      </w:r>
      <w:r w:rsidR="00A228E1">
        <w:rPr>
          <w:rFonts w:ascii="Times New Roman" w:eastAsia="Times New Roman" w:hAnsi="Times New Roman"/>
          <w:color w:val="FF0000"/>
        </w:rPr>
        <w:t xml:space="preserve"> upon completion of all energy requirements and prior to Final Building inspection</w:t>
      </w:r>
      <w:r>
        <w:rPr>
          <w:rFonts w:ascii="Times New Roman" w:eastAsia="Times New Roman" w:hAnsi="Times New Roman"/>
          <w:color w:val="FF0000"/>
        </w:rPr>
        <w:t>. The certificate shall not cover or obstruct the visibility of the circuit directory label, service disconnect label or other required labels</w:t>
      </w:r>
      <w:r w:rsidR="00A228E1">
        <w:rPr>
          <w:rFonts w:ascii="Times New Roman" w:eastAsia="Times New Roman" w:hAnsi="Times New Roman"/>
          <w:color w:val="FF0000"/>
        </w:rPr>
        <w:t xml:space="preserve"> [IRC N1101.9]. See attached </w:t>
      </w:r>
      <w:r w:rsidR="00B51AF5">
        <w:rPr>
          <w:rFonts w:ascii="Times New Roman" w:eastAsia="Times New Roman" w:hAnsi="Times New Roman"/>
          <w:color w:val="FF0000"/>
        </w:rPr>
        <w:t>example certificate. This certificate or other approved certificate may be used as long as it is permanently installed and protected per notes above. See IRC section N1101.9 for additional instructions/clarifications on filling out this certificate.</w:t>
      </w:r>
    </w:p>
    <w:p w:rsidR="008C3C8F" w:rsidRPr="008C3C8F" w:rsidRDefault="008C3C8F" w:rsidP="008C3C8F">
      <w:pPr>
        <w:pStyle w:val="ListParagraph"/>
        <w:rPr>
          <w:rFonts w:ascii="Times New Roman" w:eastAsia="Times New Roman" w:hAnsi="Times New Roman"/>
        </w:rPr>
      </w:pPr>
    </w:p>
    <w:p w:rsidR="005E6E37" w:rsidRPr="00BF5B1E" w:rsidRDefault="005E6E37" w:rsidP="00525BB8">
      <w:pPr>
        <w:pStyle w:val="ListParagraph"/>
        <w:numPr>
          <w:ilvl w:val="0"/>
          <w:numId w:val="34"/>
        </w:numPr>
        <w:autoSpaceDE w:val="0"/>
        <w:autoSpaceDN w:val="0"/>
        <w:adjustRightInd w:val="0"/>
        <w:spacing w:after="0" w:line="240" w:lineRule="auto"/>
        <w:ind w:left="1710" w:right="544"/>
        <w:rPr>
          <w:rFonts w:ascii="Times New Roman" w:eastAsia="Times New Roman" w:hAnsi="Times New Roman"/>
        </w:rPr>
      </w:pPr>
      <w:r w:rsidRPr="00BF5B1E">
        <w:rPr>
          <w:rFonts w:ascii="Times New Roman" w:eastAsia="Times New Roman" w:hAnsi="Times New Roman"/>
        </w:rPr>
        <w:t xml:space="preserve">Insulation and Fenestration criteria </w:t>
      </w:r>
      <w:r w:rsidRPr="00A41046">
        <w:rPr>
          <w:rFonts w:ascii="Times New Roman" w:eastAsia="Times New Roman" w:hAnsi="Times New Roman"/>
          <w:color w:val="FF0000"/>
        </w:rPr>
        <w:t>[</w:t>
      </w:r>
      <w:r w:rsidR="00A41046" w:rsidRPr="00A41046">
        <w:rPr>
          <w:rFonts w:ascii="Times New Roman" w:eastAsia="Times New Roman" w:hAnsi="Times New Roman"/>
          <w:color w:val="FF0000"/>
        </w:rPr>
        <w:t>IRC 2009 Section</w:t>
      </w:r>
      <w:r w:rsidRPr="00A41046">
        <w:rPr>
          <w:rFonts w:ascii="Times New Roman" w:eastAsia="Times New Roman" w:hAnsi="Times New Roman"/>
          <w:color w:val="FF0000"/>
        </w:rPr>
        <w:t xml:space="preserve"> 1100]:</w:t>
      </w:r>
    </w:p>
    <w:p w:rsidR="005E6E37" w:rsidRPr="00A41046" w:rsidRDefault="005E6E37" w:rsidP="005E6E37">
      <w:pPr>
        <w:numPr>
          <w:ilvl w:val="0"/>
          <w:numId w:val="7"/>
        </w:numPr>
        <w:autoSpaceDE w:val="0"/>
        <w:autoSpaceDN w:val="0"/>
        <w:adjustRightInd w:val="0"/>
        <w:spacing w:after="0" w:line="240" w:lineRule="auto"/>
        <w:ind w:left="1980" w:right="544" w:hanging="270"/>
        <w:rPr>
          <w:rFonts w:ascii="Times New Roman" w:eastAsia="Times New Roman" w:hAnsi="Times New Roman"/>
        </w:rPr>
      </w:pPr>
      <w:r w:rsidRPr="00BF5B1E">
        <w:rPr>
          <w:rFonts w:ascii="Times New Roman" w:eastAsia="Times New Roman" w:hAnsi="Times New Roman"/>
        </w:rPr>
        <w:t xml:space="preserve">Windows shall meet the requirements of </w:t>
      </w:r>
      <w:r w:rsidRPr="00A41046">
        <w:rPr>
          <w:rFonts w:ascii="Times New Roman" w:eastAsia="Times New Roman" w:hAnsi="Times New Roman"/>
        </w:rPr>
        <w:t>climate Zone 2 [IRC Table N1102.1]:</w:t>
      </w:r>
    </w:p>
    <w:p w:rsidR="005E6E37" w:rsidRPr="00A41046" w:rsidRDefault="005E6E37" w:rsidP="005E6E37">
      <w:pPr>
        <w:numPr>
          <w:ilvl w:val="0"/>
          <w:numId w:val="7"/>
        </w:numPr>
        <w:autoSpaceDE w:val="0"/>
        <w:autoSpaceDN w:val="0"/>
        <w:adjustRightInd w:val="0"/>
        <w:spacing w:after="0" w:line="240" w:lineRule="auto"/>
        <w:ind w:left="1980" w:right="544" w:hanging="270"/>
        <w:rPr>
          <w:rFonts w:ascii="Times New Roman" w:eastAsia="Times New Roman" w:hAnsi="Times New Roman"/>
          <w:color w:val="FF0000"/>
        </w:rPr>
      </w:pPr>
      <w:r w:rsidRPr="00A41046">
        <w:rPr>
          <w:rFonts w:ascii="Times New Roman" w:eastAsia="Times New Roman" w:hAnsi="Times New Roman"/>
          <w:color w:val="FF0000"/>
        </w:rPr>
        <w:t>(U-Factor 0.</w:t>
      </w:r>
      <w:r w:rsidR="00A41046" w:rsidRPr="00A41046">
        <w:rPr>
          <w:rFonts w:ascii="Times New Roman" w:eastAsia="Times New Roman" w:hAnsi="Times New Roman"/>
          <w:color w:val="FF0000"/>
        </w:rPr>
        <w:t>65</w:t>
      </w:r>
      <w:r w:rsidRPr="00A41046">
        <w:rPr>
          <w:rFonts w:ascii="Times New Roman" w:eastAsia="Times New Roman" w:hAnsi="Times New Roman"/>
          <w:color w:val="FF0000"/>
        </w:rPr>
        <w:t xml:space="preserve"> or less / SHGC of 0.</w:t>
      </w:r>
      <w:r w:rsidR="00A41046" w:rsidRPr="00A41046">
        <w:rPr>
          <w:rFonts w:ascii="Times New Roman" w:eastAsia="Times New Roman" w:hAnsi="Times New Roman"/>
          <w:color w:val="FF0000"/>
        </w:rPr>
        <w:t>35</w:t>
      </w:r>
      <w:r w:rsidRPr="00A41046">
        <w:rPr>
          <w:rFonts w:ascii="Times New Roman" w:eastAsia="Times New Roman" w:hAnsi="Times New Roman"/>
          <w:color w:val="FF0000"/>
        </w:rPr>
        <w:t xml:space="preserve"> or less)</w:t>
      </w:r>
    </w:p>
    <w:p w:rsidR="005E6E37" w:rsidRPr="00A41046" w:rsidRDefault="005E6E37" w:rsidP="005E6E37">
      <w:pPr>
        <w:numPr>
          <w:ilvl w:val="0"/>
          <w:numId w:val="8"/>
        </w:numPr>
        <w:autoSpaceDE w:val="0"/>
        <w:autoSpaceDN w:val="0"/>
        <w:adjustRightInd w:val="0"/>
        <w:spacing w:after="0" w:line="240" w:lineRule="auto"/>
        <w:ind w:left="1980" w:right="544" w:hanging="270"/>
        <w:rPr>
          <w:rFonts w:ascii="Times New Roman" w:eastAsia="Times New Roman" w:hAnsi="Times New Roman"/>
        </w:rPr>
      </w:pPr>
      <w:r w:rsidRPr="00A41046">
        <w:rPr>
          <w:rFonts w:ascii="Times New Roman" w:eastAsia="Times New Roman" w:hAnsi="Times New Roman"/>
        </w:rPr>
        <w:t xml:space="preserve"> Exterior walls shall be R-13 minimum</w:t>
      </w:r>
    </w:p>
    <w:p w:rsidR="005E6E37" w:rsidRPr="00A41046" w:rsidRDefault="005E6E37" w:rsidP="005E6E37">
      <w:pPr>
        <w:numPr>
          <w:ilvl w:val="0"/>
          <w:numId w:val="8"/>
        </w:numPr>
        <w:autoSpaceDE w:val="0"/>
        <w:autoSpaceDN w:val="0"/>
        <w:adjustRightInd w:val="0"/>
        <w:spacing w:after="0" w:line="240" w:lineRule="auto"/>
        <w:ind w:left="1980" w:right="544" w:hanging="270"/>
        <w:rPr>
          <w:rFonts w:ascii="Times New Roman" w:eastAsia="Times New Roman" w:hAnsi="Times New Roman"/>
          <w:b/>
        </w:rPr>
      </w:pPr>
      <w:r w:rsidRPr="00A41046">
        <w:rPr>
          <w:rFonts w:ascii="Times New Roman" w:eastAsia="Times New Roman" w:hAnsi="Times New Roman"/>
        </w:rPr>
        <w:t>Ceilings shall be R</w:t>
      </w:r>
      <w:r w:rsidR="003C20C6" w:rsidRPr="00A41046">
        <w:rPr>
          <w:rFonts w:ascii="Times New Roman" w:eastAsia="Times New Roman" w:hAnsi="Times New Roman"/>
        </w:rPr>
        <w:t>3</w:t>
      </w:r>
      <w:r w:rsidR="00431619" w:rsidRPr="00A41046">
        <w:rPr>
          <w:rFonts w:ascii="Times New Roman" w:eastAsia="Times New Roman" w:hAnsi="Times New Roman"/>
        </w:rPr>
        <w:t>0</w:t>
      </w:r>
      <w:r w:rsidRPr="00A41046">
        <w:rPr>
          <w:rFonts w:ascii="Times New Roman" w:eastAsia="Times New Roman" w:hAnsi="Times New Roman"/>
        </w:rPr>
        <w:t xml:space="preserve"> minimum</w:t>
      </w:r>
    </w:p>
    <w:p w:rsidR="00A41046" w:rsidRPr="00A41046" w:rsidRDefault="00A41046" w:rsidP="00A41046">
      <w:pPr>
        <w:autoSpaceDE w:val="0"/>
        <w:autoSpaceDN w:val="0"/>
        <w:adjustRightInd w:val="0"/>
        <w:spacing w:after="0" w:line="240" w:lineRule="auto"/>
        <w:ind w:left="1980" w:right="544"/>
        <w:rPr>
          <w:rFonts w:ascii="Times New Roman" w:eastAsia="Times New Roman" w:hAnsi="Times New Roman"/>
          <w:b/>
        </w:rPr>
      </w:pPr>
    </w:p>
    <w:p w:rsidR="005E6E37" w:rsidRPr="00D27A71" w:rsidRDefault="00A41046" w:rsidP="00A41046">
      <w:pPr>
        <w:pStyle w:val="ListParagraph"/>
        <w:numPr>
          <w:ilvl w:val="0"/>
          <w:numId w:val="34"/>
        </w:numPr>
        <w:autoSpaceDE w:val="0"/>
        <w:autoSpaceDN w:val="0"/>
        <w:adjustRightInd w:val="0"/>
        <w:spacing w:after="0" w:line="240" w:lineRule="auto"/>
        <w:ind w:left="1710" w:right="544"/>
        <w:rPr>
          <w:rFonts w:ascii="Times New Roman" w:eastAsia="Times New Roman" w:hAnsi="Times New Roman"/>
          <w:b/>
          <w:color w:val="FF0000"/>
        </w:rPr>
      </w:pPr>
      <w:r w:rsidRPr="00A41046">
        <w:rPr>
          <w:rFonts w:ascii="Times New Roman" w:eastAsia="Times New Roman" w:hAnsi="Times New Roman"/>
          <w:color w:val="FF0000"/>
        </w:rPr>
        <w:t>Access hatches and doors from conditioned spaces to unconditioned spaces (e.g. attics and crawl spaces) shall be weather stripped and have a minimum R-4 insulation value</w:t>
      </w:r>
      <w:r w:rsidR="00D27A71">
        <w:rPr>
          <w:rFonts w:ascii="Times New Roman" w:eastAsia="Times New Roman" w:hAnsi="Times New Roman"/>
          <w:color w:val="FF0000"/>
        </w:rPr>
        <w:t xml:space="preserve"> [IRC 1102.2.3 LSUCC</w:t>
      </w:r>
      <w:r w:rsidR="00157886">
        <w:rPr>
          <w:rFonts w:ascii="Times New Roman" w:eastAsia="Times New Roman" w:hAnsi="Times New Roman"/>
          <w:color w:val="FF0000"/>
        </w:rPr>
        <w:t>C</w:t>
      </w:r>
      <w:r w:rsidR="00D27A71">
        <w:rPr>
          <w:rFonts w:ascii="Times New Roman" w:eastAsia="Times New Roman" w:hAnsi="Times New Roman"/>
          <w:color w:val="FF0000"/>
        </w:rPr>
        <w:t xml:space="preserve"> Amendment].</w:t>
      </w:r>
    </w:p>
    <w:p w:rsidR="00D27A71" w:rsidRPr="00D27A71" w:rsidRDefault="00D27A71" w:rsidP="00D27A71">
      <w:pPr>
        <w:pStyle w:val="ListParagraph"/>
        <w:autoSpaceDE w:val="0"/>
        <w:autoSpaceDN w:val="0"/>
        <w:adjustRightInd w:val="0"/>
        <w:spacing w:after="0" w:line="240" w:lineRule="auto"/>
        <w:ind w:left="1710" w:right="544"/>
        <w:rPr>
          <w:rFonts w:ascii="Times New Roman" w:eastAsia="Times New Roman" w:hAnsi="Times New Roman"/>
          <w:b/>
          <w:color w:val="FF0000"/>
        </w:rPr>
      </w:pPr>
    </w:p>
    <w:p w:rsidR="00D27A71" w:rsidRPr="00796342" w:rsidRDefault="00D27A71" w:rsidP="00796342">
      <w:pPr>
        <w:pStyle w:val="ListParagraph"/>
        <w:numPr>
          <w:ilvl w:val="0"/>
          <w:numId w:val="34"/>
        </w:numPr>
        <w:autoSpaceDE w:val="0"/>
        <w:autoSpaceDN w:val="0"/>
        <w:adjustRightInd w:val="0"/>
        <w:spacing w:after="0" w:line="240" w:lineRule="auto"/>
        <w:ind w:left="1710" w:right="544"/>
        <w:rPr>
          <w:rFonts w:ascii="Times New Roman" w:eastAsia="Times New Roman" w:hAnsi="Times New Roman"/>
          <w:b/>
          <w:color w:val="FF0000"/>
        </w:rPr>
      </w:pPr>
      <w:r>
        <w:rPr>
          <w:rFonts w:ascii="Times New Roman" w:eastAsia="Times New Roman" w:hAnsi="Times New Roman"/>
          <w:color w:val="FF0000"/>
        </w:rPr>
        <w:t>Building Thermal envelope shall be durably sealed to limit infiltration [IRC N1102.4].</w:t>
      </w:r>
    </w:p>
    <w:p w:rsidR="00796342" w:rsidRPr="00796342" w:rsidRDefault="00796342" w:rsidP="00796342">
      <w:pPr>
        <w:autoSpaceDE w:val="0"/>
        <w:autoSpaceDN w:val="0"/>
        <w:adjustRightInd w:val="0"/>
        <w:spacing w:after="0" w:line="240" w:lineRule="auto"/>
        <w:ind w:right="544"/>
        <w:rPr>
          <w:rFonts w:ascii="Times New Roman" w:eastAsia="Times New Roman" w:hAnsi="Times New Roman"/>
          <w:b/>
          <w:color w:val="FF0000"/>
        </w:rPr>
      </w:pPr>
    </w:p>
    <w:p w:rsidR="00DA330F" w:rsidRPr="0056157E" w:rsidRDefault="00D27A71" w:rsidP="0056157E">
      <w:pPr>
        <w:pStyle w:val="ListParagraph"/>
        <w:numPr>
          <w:ilvl w:val="0"/>
          <w:numId w:val="34"/>
        </w:numPr>
        <w:ind w:left="1710"/>
        <w:rPr>
          <w:rFonts w:ascii="Times New Roman" w:eastAsia="Times New Roman" w:hAnsi="Times New Roman"/>
          <w:color w:val="FF0000"/>
        </w:rPr>
      </w:pPr>
      <w:r w:rsidRPr="0056157E">
        <w:rPr>
          <w:rFonts w:ascii="Times New Roman" w:eastAsia="Times New Roman" w:hAnsi="Times New Roman"/>
          <w:color w:val="FF0000"/>
        </w:rPr>
        <w:t>Building envelop air tightness and insulation installation shall be demonstrated to comply with one of the following methods</w:t>
      </w:r>
      <w:r w:rsidR="00B51AF5">
        <w:rPr>
          <w:rFonts w:ascii="Times New Roman" w:eastAsia="Times New Roman" w:hAnsi="Times New Roman"/>
          <w:color w:val="FF0000"/>
        </w:rPr>
        <w:t xml:space="preserve"> as chosen by the contractor, design professional or homeowner [IRC N1102.4.2 LSUCCC Amendment]</w:t>
      </w:r>
      <w:r w:rsidRPr="0056157E">
        <w:rPr>
          <w:rFonts w:ascii="Times New Roman" w:eastAsia="Times New Roman" w:hAnsi="Times New Roman"/>
          <w:color w:val="FF0000"/>
        </w:rPr>
        <w:t xml:space="preserve">: </w:t>
      </w:r>
      <w:r w:rsidR="009A2B24" w:rsidRPr="0056157E">
        <w:rPr>
          <w:rFonts w:ascii="Times New Roman" w:eastAsia="Times New Roman" w:hAnsi="Times New Roman"/>
          <w:color w:val="FF0000"/>
          <w:u w:val="single"/>
        </w:rPr>
        <w:t xml:space="preserve">Option </w:t>
      </w:r>
      <w:r w:rsidRPr="0056157E">
        <w:rPr>
          <w:rFonts w:ascii="Times New Roman" w:eastAsia="Times New Roman" w:hAnsi="Times New Roman"/>
          <w:color w:val="FF0000"/>
          <w:u w:val="single"/>
        </w:rPr>
        <w:t>1</w:t>
      </w:r>
      <w:r w:rsidR="009A2B24" w:rsidRPr="0056157E">
        <w:rPr>
          <w:rFonts w:ascii="Times New Roman" w:eastAsia="Times New Roman" w:hAnsi="Times New Roman"/>
          <w:color w:val="FF0000"/>
        </w:rPr>
        <w:t>-</w:t>
      </w:r>
      <w:r w:rsidRPr="0056157E">
        <w:rPr>
          <w:rFonts w:ascii="Times New Roman" w:eastAsia="Times New Roman" w:hAnsi="Times New Roman"/>
          <w:color w:val="FF0000"/>
        </w:rPr>
        <w:t xml:space="preserve"> </w:t>
      </w:r>
      <w:r w:rsidR="009A2B24" w:rsidRPr="0056157E">
        <w:rPr>
          <w:rFonts w:ascii="Times New Roman" w:eastAsia="Times New Roman" w:hAnsi="Times New Roman"/>
          <w:color w:val="FF0000"/>
        </w:rPr>
        <w:t xml:space="preserve">Blower Door Test </w:t>
      </w:r>
      <w:r w:rsidR="00796342" w:rsidRPr="0056157E">
        <w:rPr>
          <w:rFonts w:ascii="Times New Roman" w:eastAsia="Times New Roman" w:hAnsi="Times New Roman"/>
          <w:color w:val="FF0000"/>
        </w:rPr>
        <w:t>by certified personnel</w:t>
      </w:r>
      <w:r w:rsidR="009A2B24" w:rsidRPr="0056157E">
        <w:rPr>
          <w:rFonts w:ascii="Times New Roman" w:eastAsia="Times New Roman" w:hAnsi="Times New Roman"/>
          <w:color w:val="FF0000"/>
        </w:rPr>
        <w:t xml:space="preserve"> – If this option is used, then blower door test shall be performed by individuals certified to perform blower door tests by a nationally recognized organization [IRC N1102.4.2.1 LSUCC</w:t>
      </w:r>
      <w:r w:rsidR="00362BBD">
        <w:rPr>
          <w:rFonts w:ascii="Times New Roman" w:eastAsia="Times New Roman" w:hAnsi="Times New Roman"/>
          <w:color w:val="FF0000"/>
        </w:rPr>
        <w:t>C</w:t>
      </w:r>
      <w:r w:rsidR="009A2B24" w:rsidRPr="0056157E">
        <w:rPr>
          <w:rFonts w:ascii="Times New Roman" w:eastAsia="Times New Roman" w:hAnsi="Times New Roman"/>
          <w:color w:val="FF0000"/>
        </w:rPr>
        <w:t xml:space="preserve"> Amendment]. Blower Door test reports</w:t>
      </w:r>
      <w:r w:rsidR="0056157E">
        <w:rPr>
          <w:rFonts w:ascii="Times New Roman" w:eastAsia="Times New Roman" w:hAnsi="Times New Roman"/>
          <w:color w:val="FF0000"/>
        </w:rPr>
        <w:t xml:space="preserve"> and copy of certifier’s certification</w:t>
      </w:r>
      <w:r w:rsidR="009A2B24" w:rsidRPr="0056157E">
        <w:rPr>
          <w:rFonts w:ascii="Times New Roman" w:eastAsia="Times New Roman" w:hAnsi="Times New Roman"/>
          <w:color w:val="FF0000"/>
        </w:rPr>
        <w:t xml:space="preserve"> shall be submitted to and approved by this office prior to final inspection</w:t>
      </w:r>
      <w:r w:rsidR="00362BBD">
        <w:rPr>
          <w:rFonts w:ascii="Times New Roman" w:eastAsia="Times New Roman" w:hAnsi="Times New Roman"/>
          <w:color w:val="FF0000"/>
        </w:rPr>
        <w:t xml:space="preserve"> (NOTE – Tested air leakage shall be less than 7 ACH with a blower door at a pressure of 50 </w:t>
      </w:r>
      <w:r w:rsidR="0023412B">
        <w:rPr>
          <w:rFonts w:ascii="Times New Roman" w:eastAsia="Times New Roman" w:hAnsi="Times New Roman"/>
          <w:color w:val="FF0000"/>
        </w:rPr>
        <w:t>Pascal</w:t>
      </w:r>
      <w:r w:rsidR="00362BBD">
        <w:rPr>
          <w:rFonts w:ascii="Times New Roman" w:eastAsia="Times New Roman" w:hAnsi="Times New Roman"/>
          <w:color w:val="FF0000"/>
        </w:rPr>
        <w:t>. If tested air leakage is less than 5 ACH the</w:t>
      </w:r>
      <w:r w:rsidR="00C902DE">
        <w:rPr>
          <w:rFonts w:ascii="Times New Roman" w:eastAsia="Times New Roman" w:hAnsi="Times New Roman"/>
          <w:color w:val="FF0000"/>
        </w:rPr>
        <w:t>n</w:t>
      </w:r>
      <w:r w:rsidR="00362BBD">
        <w:rPr>
          <w:rFonts w:ascii="Times New Roman" w:eastAsia="Times New Roman" w:hAnsi="Times New Roman"/>
          <w:color w:val="FF0000"/>
        </w:rPr>
        <w:t xml:space="preserve"> see notes under Mechanical section below for whole house ventilation requirements</w:t>
      </w:r>
      <w:r w:rsidR="0024688A">
        <w:rPr>
          <w:rFonts w:ascii="Times New Roman" w:eastAsia="Times New Roman" w:hAnsi="Times New Roman"/>
          <w:color w:val="FF0000"/>
        </w:rPr>
        <w:t>)</w:t>
      </w:r>
      <w:r w:rsidR="009A2B24" w:rsidRPr="0056157E">
        <w:rPr>
          <w:rFonts w:ascii="Times New Roman" w:eastAsia="Times New Roman" w:hAnsi="Times New Roman"/>
          <w:color w:val="FF0000"/>
        </w:rPr>
        <w:t>.</w:t>
      </w:r>
      <w:r w:rsidR="00796342" w:rsidRPr="0056157E">
        <w:rPr>
          <w:rFonts w:ascii="Times New Roman" w:eastAsia="Times New Roman" w:hAnsi="Times New Roman"/>
          <w:color w:val="FF0000"/>
        </w:rPr>
        <w:t xml:space="preserve"> </w:t>
      </w:r>
      <w:r w:rsidR="00796342" w:rsidRPr="0056157E">
        <w:rPr>
          <w:rFonts w:ascii="Times New Roman" w:eastAsia="Times New Roman" w:hAnsi="Times New Roman"/>
          <w:color w:val="FF0000"/>
          <w:u w:val="single"/>
        </w:rPr>
        <w:t>Option 2</w:t>
      </w:r>
      <w:r w:rsidR="00796342" w:rsidRPr="0056157E">
        <w:rPr>
          <w:rFonts w:ascii="Times New Roman" w:eastAsia="Times New Roman" w:hAnsi="Times New Roman"/>
          <w:color w:val="FF0000"/>
        </w:rPr>
        <w:t xml:space="preserve"> – </w:t>
      </w:r>
      <w:r w:rsidR="0056157E" w:rsidRPr="0056157E">
        <w:rPr>
          <w:rFonts w:ascii="Times New Roman" w:eastAsia="Times New Roman" w:hAnsi="Times New Roman"/>
          <w:color w:val="FF0000"/>
        </w:rPr>
        <w:t>Visual Inspection – Inspections of all items listed in IRC Table N1102.4.2 shall be scheduled with our office and conducted in accordance with those requirements. These inspections (“Energy Efficiency” inspections) may need to be conducted at different stages of construction in order complete all inspections areas prior to being covered up</w:t>
      </w:r>
      <w:r w:rsidR="00A202FE">
        <w:rPr>
          <w:rFonts w:ascii="Times New Roman" w:eastAsia="Times New Roman" w:hAnsi="Times New Roman"/>
          <w:color w:val="FF0000"/>
        </w:rPr>
        <w:t xml:space="preserve"> (See attached IRC Table for “Air Barrier and Insulation Inspection”)</w:t>
      </w:r>
      <w:r w:rsidR="0056157E" w:rsidRPr="0056157E">
        <w:rPr>
          <w:rFonts w:ascii="Times New Roman" w:eastAsia="Times New Roman" w:hAnsi="Times New Roman"/>
          <w:color w:val="FF0000"/>
        </w:rPr>
        <w:t>.</w:t>
      </w:r>
      <w:r w:rsidR="00260546">
        <w:rPr>
          <w:rFonts w:ascii="Times New Roman" w:eastAsia="Times New Roman" w:hAnsi="Times New Roman"/>
          <w:color w:val="FF0000"/>
        </w:rPr>
        <w:t xml:space="preserve"> </w:t>
      </w:r>
      <w:r w:rsidR="00260546">
        <w:rPr>
          <w:rFonts w:ascii="Times New Roman" w:eastAsia="Times New Roman" w:hAnsi="Times New Roman"/>
          <w:b/>
        </w:rPr>
        <w:t>Talk to mike about another energy inspection called “Final Energy”.</w:t>
      </w:r>
    </w:p>
    <w:p w:rsidR="00DA330F" w:rsidRPr="00C71050" w:rsidRDefault="00DA330F" w:rsidP="00C71050">
      <w:pPr>
        <w:pStyle w:val="ListParagraph"/>
        <w:numPr>
          <w:ilvl w:val="0"/>
          <w:numId w:val="34"/>
        </w:numPr>
        <w:autoSpaceDE w:val="0"/>
        <w:autoSpaceDN w:val="0"/>
        <w:adjustRightInd w:val="0"/>
        <w:spacing w:after="0" w:line="240" w:lineRule="auto"/>
        <w:ind w:left="1710" w:right="544"/>
        <w:rPr>
          <w:rFonts w:ascii="Times New Roman" w:eastAsia="Times New Roman" w:hAnsi="Times New Roman"/>
          <w:b/>
          <w:color w:val="FF0000"/>
        </w:rPr>
      </w:pPr>
      <w:r>
        <w:rPr>
          <w:rFonts w:ascii="Times New Roman" w:eastAsia="Times New Roman" w:hAnsi="Times New Roman"/>
          <w:color w:val="FF0000"/>
        </w:rPr>
        <w:t>New wood burning fire places shall have outdoor combustion air [IRC N1102.4.3</w:t>
      </w:r>
      <w:r w:rsidR="00AF047B">
        <w:rPr>
          <w:rFonts w:ascii="Times New Roman" w:eastAsia="Times New Roman" w:hAnsi="Times New Roman"/>
          <w:color w:val="FF0000"/>
        </w:rPr>
        <w:t xml:space="preserve"> LSUC</w:t>
      </w:r>
      <w:r w:rsidR="00157886">
        <w:rPr>
          <w:rFonts w:ascii="Times New Roman" w:eastAsia="Times New Roman" w:hAnsi="Times New Roman"/>
          <w:color w:val="FF0000"/>
        </w:rPr>
        <w:t>C</w:t>
      </w:r>
      <w:r w:rsidR="00AF047B">
        <w:rPr>
          <w:rFonts w:ascii="Times New Roman" w:eastAsia="Times New Roman" w:hAnsi="Times New Roman"/>
          <w:color w:val="FF0000"/>
        </w:rPr>
        <w:t>C Amendment</w:t>
      </w:r>
      <w:r>
        <w:rPr>
          <w:rFonts w:ascii="Times New Roman" w:eastAsia="Times New Roman" w:hAnsi="Times New Roman"/>
          <w:color w:val="FF0000"/>
        </w:rPr>
        <w:t>].</w:t>
      </w:r>
    </w:p>
    <w:p w:rsidR="00C71050" w:rsidRPr="00C71050" w:rsidRDefault="00C71050" w:rsidP="00C71050">
      <w:pPr>
        <w:pStyle w:val="ListParagraph"/>
        <w:autoSpaceDE w:val="0"/>
        <w:autoSpaceDN w:val="0"/>
        <w:adjustRightInd w:val="0"/>
        <w:spacing w:after="0" w:line="240" w:lineRule="auto"/>
        <w:ind w:left="1710" w:right="544"/>
        <w:rPr>
          <w:rFonts w:ascii="Times New Roman" w:eastAsia="Times New Roman" w:hAnsi="Times New Roman"/>
          <w:b/>
          <w:color w:val="FF0000"/>
        </w:rPr>
      </w:pPr>
    </w:p>
    <w:p w:rsidR="00AF047B" w:rsidRPr="00C71050" w:rsidRDefault="00AF047B" w:rsidP="00C71050">
      <w:pPr>
        <w:pStyle w:val="ListParagraph"/>
        <w:numPr>
          <w:ilvl w:val="0"/>
          <w:numId w:val="34"/>
        </w:numPr>
        <w:autoSpaceDE w:val="0"/>
        <w:autoSpaceDN w:val="0"/>
        <w:adjustRightInd w:val="0"/>
        <w:spacing w:after="0" w:line="240" w:lineRule="auto"/>
        <w:ind w:left="1710" w:right="544"/>
        <w:rPr>
          <w:rFonts w:ascii="Times New Roman" w:eastAsia="Times New Roman" w:hAnsi="Times New Roman"/>
          <w:b/>
          <w:color w:val="FF0000"/>
        </w:rPr>
      </w:pPr>
      <w:r>
        <w:rPr>
          <w:rFonts w:ascii="Times New Roman" w:eastAsia="Times New Roman" w:hAnsi="Times New Roman"/>
          <w:color w:val="FF0000"/>
        </w:rPr>
        <w:t xml:space="preserve">Recessed </w:t>
      </w:r>
      <w:r w:rsidR="00090742">
        <w:rPr>
          <w:rFonts w:ascii="Times New Roman" w:eastAsia="Times New Roman" w:hAnsi="Times New Roman"/>
          <w:color w:val="FF0000"/>
        </w:rPr>
        <w:t>Lighting -</w:t>
      </w:r>
      <w:r>
        <w:rPr>
          <w:rFonts w:ascii="Times New Roman" w:eastAsia="Times New Roman" w:hAnsi="Times New Roman"/>
          <w:color w:val="FF0000"/>
        </w:rPr>
        <w:t xml:space="preserve"> All recessed lighting fixtures shall be IC rated and Labeled [IRC N1102.4.5].</w:t>
      </w:r>
      <w:r w:rsidR="00C71050">
        <w:rPr>
          <w:rFonts w:ascii="Times New Roman" w:eastAsia="Times New Roman" w:hAnsi="Times New Roman"/>
          <w:color w:val="FF0000"/>
        </w:rPr>
        <w:t xml:space="preserve"> Recessed lighting shall NOT be located inside an air-tight box.</w:t>
      </w:r>
    </w:p>
    <w:p w:rsidR="00C71050" w:rsidRPr="00C71050" w:rsidRDefault="00C71050" w:rsidP="00C71050">
      <w:pPr>
        <w:autoSpaceDE w:val="0"/>
        <w:autoSpaceDN w:val="0"/>
        <w:adjustRightInd w:val="0"/>
        <w:spacing w:after="0" w:line="240" w:lineRule="auto"/>
        <w:ind w:right="544"/>
        <w:rPr>
          <w:rFonts w:ascii="Times New Roman" w:eastAsia="Times New Roman" w:hAnsi="Times New Roman"/>
          <w:b/>
          <w:color w:val="FF0000"/>
        </w:rPr>
      </w:pPr>
    </w:p>
    <w:p w:rsidR="00090742" w:rsidRPr="00C71050" w:rsidRDefault="00090742" w:rsidP="00C71050">
      <w:pPr>
        <w:pStyle w:val="ListParagraph"/>
        <w:numPr>
          <w:ilvl w:val="0"/>
          <w:numId w:val="34"/>
        </w:numPr>
        <w:autoSpaceDE w:val="0"/>
        <w:autoSpaceDN w:val="0"/>
        <w:adjustRightInd w:val="0"/>
        <w:spacing w:after="0" w:line="240" w:lineRule="auto"/>
        <w:ind w:left="1710" w:right="544"/>
        <w:rPr>
          <w:rFonts w:ascii="Times New Roman" w:eastAsia="Times New Roman" w:hAnsi="Times New Roman"/>
          <w:b/>
          <w:color w:val="FF0000"/>
        </w:rPr>
      </w:pPr>
      <w:r>
        <w:rPr>
          <w:rFonts w:ascii="Times New Roman" w:eastAsia="Times New Roman" w:hAnsi="Times New Roman"/>
          <w:color w:val="FF0000"/>
        </w:rPr>
        <w:t>Programmable Thermostat – Every dwelling unit with forced air heating equipment shall be provided with at least one programmable thermostat [IRC N1103.1.1].</w:t>
      </w:r>
    </w:p>
    <w:p w:rsidR="00C71050" w:rsidRPr="00C71050" w:rsidRDefault="00C71050" w:rsidP="00C71050">
      <w:pPr>
        <w:autoSpaceDE w:val="0"/>
        <w:autoSpaceDN w:val="0"/>
        <w:adjustRightInd w:val="0"/>
        <w:spacing w:after="0" w:line="240" w:lineRule="auto"/>
        <w:ind w:right="544"/>
        <w:rPr>
          <w:rFonts w:ascii="Times New Roman" w:eastAsia="Times New Roman" w:hAnsi="Times New Roman"/>
          <w:b/>
          <w:color w:val="FF0000"/>
        </w:rPr>
      </w:pPr>
    </w:p>
    <w:p w:rsidR="00C2776F" w:rsidRPr="00C71050" w:rsidRDefault="00090742" w:rsidP="00C71050">
      <w:pPr>
        <w:pStyle w:val="ListParagraph"/>
        <w:numPr>
          <w:ilvl w:val="0"/>
          <w:numId w:val="34"/>
        </w:numPr>
        <w:autoSpaceDE w:val="0"/>
        <w:autoSpaceDN w:val="0"/>
        <w:adjustRightInd w:val="0"/>
        <w:spacing w:after="0" w:line="240" w:lineRule="auto"/>
        <w:ind w:left="1710" w:right="544"/>
        <w:rPr>
          <w:rFonts w:ascii="Times New Roman" w:eastAsia="Times New Roman" w:hAnsi="Times New Roman"/>
          <w:b/>
          <w:color w:val="FF0000"/>
        </w:rPr>
      </w:pPr>
      <w:r>
        <w:rPr>
          <w:rFonts w:ascii="Times New Roman" w:eastAsia="Times New Roman" w:hAnsi="Times New Roman"/>
          <w:color w:val="FF0000"/>
        </w:rPr>
        <w:lastRenderedPageBreak/>
        <w:t>Duct Sealing – Ducts, air handlers, filter boxes and building cavities used as ducts shall be sealed. Duct tightness shall be verified by</w:t>
      </w:r>
      <w:r w:rsidR="00C2776F">
        <w:rPr>
          <w:rFonts w:ascii="Times New Roman" w:eastAsia="Times New Roman" w:hAnsi="Times New Roman"/>
          <w:color w:val="FF0000"/>
        </w:rPr>
        <w:t xml:space="preserve"> either a</w:t>
      </w:r>
      <w:r>
        <w:rPr>
          <w:rFonts w:ascii="Times New Roman" w:eastAsia="Times New Roman" w:hAnsi="Times New Roman"/>
          <w:color w:val="FF0000"/>
        </w:rPr>
        <w:t xml:space="preserve"> </w:t>
      </w:r>
      <w:r w:rsidR="00C2776F">
        <w:rPr>
          <w:rFonts w:ascii="Times New Roman" w:eastAsia="Times New Roman" w:hAnsi="Times New Roman"/>
          <w:color w:val="FF0000"/>
        </w:rPr>
        <w:t>p</w:t>
      </w:r>
      <w:r>
        <w:rPr>
          <w:rFonts w:ascii="Times New Roman" w:eastAsia="Times New Roman" w:hAnsi="Times New Roman"/>
          <w:color w:val="FF0000"/>
        </w:rPr>
        <w:t xml:space="preserve">ost-construction duct </w:t>
      </w:r>
      <w:r w:rsidR="00C2776F">
        <w:rPr>
          <w:rFonts w:ascii="Times New Roman" w:eastAsia="Times New Roman" w:hAnsi="Times New Roman"/>
          <w:color w:val="FF0000"/>
        </w:rPr>
        <w:t>test</w:t>
      </w:r>
      <w:r>
        <w:rPr>
          <w:rFonts w:ascii="Times New Roman" w:eastAsia="Times New Roman" w:hAnsi="Times New Roman"/>
          <w:color w:val="FF0000"/>
        </w:rPr>
        <w:t xml:space="preserve"> or rough-in-duct tightness </w:t>
      </w:r>
      <w:r w:rsidR="00C2776F">
        <w:rPr>
          <w:rFonts w:ascii="Times New Roman" w:eastAsia="Times New Roman" w:hAnsi="Times New Roman"/>
          <w:color w:val="FF0000"/>
        </w:rPr>
        <w:t>t</w:t>
      </w:r>
      <w:r>
        <w:rPr>
          <w:rFonts w:ascii="Times New Roman" w:eastAsia="Times New Roman" w:hAnsi="Times New Roman"/>
          <w:color w:val="FF0000"/>
        </w:rPr>
        <w:t>est. Exception – Duct tightness test not required if air handler and all ducts are located within the condition</w:t>
      </w:r>
      <w:r w:rsidR="00262560">
        <w:rPr>
          <w:rFonts w:ascii="Times New Roman" w:eastAsia="Times New Roman" w:hAnsi="Times New Roman"/>
          <w:color w:val="FF0000"/>
        </w:rPr>
        <w:t>ed</w:t>
      </w:r>
      <w:r>
        <w:rPr>
          <w:rFonts w:ascii="Times New Roman" w:eastAsia="Times New Roman" w:hAnsi="Times New Roman"/>
          <w:color w:val="FF0000"/>
        </w:rPr>
        <w:t xml:space="preserve"> space</w:t>
      </w:r>
      <w:r w:rsidR="00C2776F">
        <w:rPr>
          <w:rFonts w:ascii="Times New Roman" w:eastAsia="Times New Roman" w:hAnsi="Times New Roman"/>
          <w:color w:val="FF0000"/>
        </w:rPr>
        <w:t xml:space="preserve"> [IRC N1103.2.2]</w:t>
      </w:r>
      <w:r>
        <w:rPr>
          <w:rFonts w:ascii="Times New Roman" w:eastAsia="Times New Roman" w:hAnsi="Times New Roman"/>
          <w:color w:val="FF0000"/>
        </w:rPr>
        <w:t>.</w:t>
      </w:r>
    </w:p>
    <w:p w:rsidR="00C71050" w:rsidRPr="00C71050" w:rsidRDefault="00C71050" w:rsidP="00C71050">
      <w:pPr>
        <w:autoSpaceDE w:val="0"/>
        <w:autoSpaceDN w:val="0"/>
        <w:adjustRightInd w:val="0"/>
        <w:spacing w:after="0" w:line="240" w:lineRule="auto"/>
        <w:ind w:right="544"/>
        <w:rPr>
          <w:rFonts w:ascii="Times New Roman" w:eastAsia="Times New Roman" w:hAnsi="Times New Roman"/>
          <w:b/>
          <w:color w:val="FF0000"/>
        </w:rPr>
      </w:pPr>
    </w:p>
    <w:p w:rsidR="00260546" w:rsidRDefault="0056157E" w:rsidP="00C71050">
      <w:pPr>
        <w:pStyle w:val="ListParagraph"/>
        <w:numPr>
          <w:ilvl w:val="0"/>
          <w:numId w:val="34"/>
        </w:numPr>
        <w:autoSpaceDE w:val="0"/>
        <w:autoSpaceDN w:val="0"/>
        <w:adjustRightInd w:val="0"/>
        <w:spacing w:after="0" w:line="240" w:lineRule="auto"/>
        <w:ind w:left="1710" w:right="544"/>
        <w:rPr>
          <w:rFonts w:ascii="Times New Roman" w:eastAsia="Times New Roman" w:hAnsi="Times New Roman"/>
          <w:color w:val="FF0000"/>
        </w:rPr>
      </w:pPr>
      <w:r>
        <w:rPr>
          <w:rFonts w:ascii="Times New Roman" w:eastAsia="Times New Roman" w:hAnsi="Times New Roman"/>
          <w:color w:val="FF0000"/>
        </w:rPr>
        <w:t>Duct Sealing Testing – Duct Sealing Testing shall be performed by individuals certified to perform duct sealing tests by a nationally recognized organization that trains and provides certification exams for the proper p</w:t>
      </w:r>
      <w:bookmarkStart w:id="0" w:name="_GoBack"/>
      <w:bookmarkEnd w:id="0"/>
      <w:r>
        <w:rPr>
          <w:rFonts w:ascii="Times New Roman" w:eastAsia="Times New Roman" w:hAnsi="Times New Roman"/>
          <w:color w:val="FF0000"/>
        </w:rPr>
        <w:t>rocedures to perform such test. Written test reports and a copy of the tester’s certification shall be submitted to and approved by our office prior to Final Mechanical Inspection</w:t>
      </w:r>
      <w:r w:rsidR="00260546">
        <w:rPr>
          <w:rFonts w:ascii="Times New Roman" w:eastAsia="Times New Roman" w:hAnsi="Times New Roman"/>
          <w:color w:val="FF0000"/>
        </w:rPr>
        <w:t xml:space="preserve"> [IRC N1103.2.2]</w:t>
      </w:r>
      <w:r>
        <w:rPr>
          <w:rFonts w:ascii="Times New Roman" w:eastAsia="Times New Roman" w:hAnsi="Times New Roman"/>
          <w:color w:val="FF0000"/>
        </w:rPr>
        <w:t xml:space="preserve">. </w:t>
      </w:r>
      <w:r w:rsidR="00260546">
        <w:rPr>
          <w:rFonts w:ascii="Times New Roman" w:eastAsia="Times New Roman" w:hAnsi="Times New Roman"/>
          <w:color w:val="FF0000"/>
        </w:rPr>
        <w:t>Exception – HVAC contractors, who are not certified to perform duct sealing test, may still perform the test as long as the</w:t>
      </w:r>
      <w:r w:rsidR="00C2776F" w:rsidRPr="0056157E">
        <w:rPr>
          <w:rFonts w:ascii="Times New Roman" w:eastAsia="Times New Roman" w:hAnsi="Times New Roman"/>
          <w:color w:val="FF0000"/>
        </w:rPr>
        <w:t xml:space="preserve"> building department inspector</w:t>
      </w:r>
      <w:r w:rsidR="00260546">
        <w:rPr>
          <w:rFonts w:ascii="Times New Roman" w:eastAsia="Times New Roman" w:hAnsi="Times New Roman"/>
          <w:color w:val="FF0000"/>
        </w:rPr>
        <w:t xml:space="preserve"> (our inspector) is</w:t>
      </w:r>
      <w:r w:rsidR="00C2776F" w:rsidRPr="0056157E">
        <w:rPr>
          <w:rFonts w:ascii="Times New Roman" w:eastAsia="Times New Roman" w:hAnsi="Times New Roman"/>
          <w:color w:val="FF0000"/>
        </w:rPr>
        <w:t xml:space="preserve"> present at time of test. Contractor must</w:t>
      </w:r>
      <w:r w:rsidR="00260546">
        <w:rPr>
          <w:rFonts w:ascii="Times New Roman" w:eastAsia="Times New Roman" w:hAnsi="Times New Roman"/>
          <w:color w:val="FF0000"/>
        </w:rPr>
        <w:t>, first,</w:t>
      </w:r>
      <w:r w:rsidR="00C2776F" w:rsidRPr="0056157E">
        <w:rPr>
          <w:rFonts w:ascii="Times New Roman" w:eastAsia="Times New Roman" w:hAnsi="Times New Roman"/>
          <w:color w:val="FF0000"/>
        </w:rPr>
        <w:t xml:space="preserve"> schedule inspection with building department at which point the inspector will call to arrange time sufficient for both parties</w:t>
      </w:r>
      <w:r w:rsidR="00260546">
        <w:rPr>
          <w:rFonts w:ascii="Times New Roman" w:eastAsia="Times New Roman" w:hAnsi="Times New Roman"/>
          <w:color w:val="FF0000"/>
        </w:rPr>
        <w:t xml:space="preserve"> [IRC N1103.2.2 LSUCCC Amendment].</w:t>
      </w:r>
    </w:p>
    <w:p w:rsidR="00C71050" w:rsidRPr="00C71050" w:rsidRDefault="00C71050" w:rsidP="00C71050">
      <w:pPr>
        <w:autoSpaceDE w:val="0"/>
        <w:autoSpaceDN w:val="0"/>
        <w:adjustRightInd w:val="0"/>
        <w:spacing w:after="0" w:line="240" w:lineRule="auto"/>
        <w:ind w:right="544"/>
        <w:rPr>
          <w:rFonts w:ascii="Times New Roman" w:eastAsia="Times New Roman" w:hAnsi="Times New Roman"/>
          <w:color w:val="FF0000"/>
        </w:rPr>
      </w:pPr>
    </w:p>
    <w:p w:rsidR="00157886" w:rsidRDefault="00157886" w:rsidP="00C71050">
      <w:pPr>
        <w:pStyle w:val="ListParagraph"/>
        <w:numPr>
          <w:ilvl w:val="0"/>
          <w:numId w:val="34"/>
        </w:numPr>
        <w:autoSpaceDE w:val="0"/>
        <w:autoSpaceDN w:val="0"/>
        <w:adjustRightInd w:val="0"/>
        <w:spacing w:after="0" w:line="240" w:lineRule="auto"/>
        <w:ind w:left="1710" w:right="544"/>
        <w:rPr>
          <w:rFonts w:ascii="Times New Roman" w:eastAsia="Times New Roman" w:hAnsi="Times New Roman"/>
          <w:color w:val="FF0000"/>
        </w:rPr>
      </w:pPr>
      <w:r>
        <w:rPr>
          <w:rFonts w:ascii="Times New Roman" w:eastAsia="Times New Roman" w:hAnsi="Times New Roman"/>
          <w:color w:val="FF0000"/>
        </w:rPr>
        <w:t>Mechanical System Piping Insulation – Mechanical system piping capable of carrying fluids above 105 degrees F. or below 55 degrees F. shall be insulated to a minimum R-3 [IRC N1103.3].</w:t>
      </w:r>
    </w:p>
    <w:p w:rsidR="00C71050" w:rsidRPr="00C71050" w:rsidRDefault="00C71050" w:rsidP="00C71050">
      <w:pPr>
        <w:autoSpaceDE w:val="0"/>
        <w:autoSpaceDN w:val="0"/>
        <w:adjustRightInd w:val="0"/>
        <w:spacing w:after="0" w:line="240" w:lineRule="auto"/>
        <w:ind w:right="544"/>
        <w:rPr>
          <w:rFonts w:ascii="Times New Roman" w:eastAsia="Times New Roman" w:hAnsi="Times New Roman"/>
          <w:color w:val="FF0000"/>
        </w:rPr>
      </w:pPr>
    </w:p>
    <w:p w:rsidR="00157886" w:rsidRDefault="00157886" w:rsidP="00C71050">
      <w:pPr>
        <w:pStyle w:val="ListParagraph"/>
        <w:numPr>
          <w:ilvl w:val="0"/>
          <w:numId w:val="34"/>
        </w:numPr>
        <w:autoSpaceDE w:val="0"/>
        <w:autoSpaceDN w:val="0"/>
        <w:adjustRightInd w:val="0"/>
        <w:spacing w:after="0" w:line="240" w:lineRule="auto"/>
        <w:ind w:left="1710" w:right="544"/>
        <w:rPr>
          <w:rFonts w:ascii="Times New Roman" w:eastAsia="Times New Roman" w:hAnsi="Times New Roman"/>
          <w:color w:val="FF0000"/>
        </w:rPr>
      </w:pPr>
      <w:r>
        <w:rPr>
          <w:rFonts w:ascii="Times New Roman" w:eastAsia="Times New Roman" w:hAnsi="Times New Roman"/>
          <w:color w:val="FF0000"/>
        </w:rPr>
        <w:t>Pool Heaters - All poo</w:t>
      </w:r>
      <w:r w:rsidR="004561A1">
        <w:rPr>
          <w:rFonts w:ascii="Times New Roman" w:eastAsia="Times New Roman" w:hAnsi="Times New Roman"/>
          <w:color w:val="FF0000"/>
        </w:rPr>
        <w:t>l</w:t>
      </w:r>
      <w:r>
        <w:rPr>
          <w:rFonts w:ascii="Times New Roman" w:eastAsia="Times New Roman" w:hAnsi="Times New Roman"/>
          <w:color w:val="FF0000"/>
        </w:rPr>
        <w:t xml:space="preserve"> heaters shall be equipped with a readily accessible on-off switch to allow shutting o</w:t>
      </w:r>
      <w:r w:rsidR="004561A1">
        <w:rPr>
          <w:rFonts w:ascii="Times New Roman" w:eastAsia="Times New Roman" w:hAnsi="Times New Roman"/>
          <w:color w:val="FF0000"/>
        </w:rPr>
        <w:t>f</w:t>
      </w:r>
      <w:r>
        <w:rPr>
          <w:rFonts w:ascii="Times New Roman" w:eastAsia="Times New Roman" w:hAnsi="Times New Roman"/>
          <w:color w:val="FF0000"/>
        </w:rPr>
        <w:t>f the heater without adjusting the thermostat setting. Pool heaters fired by natural gas or LPG shall not have continuously burning pilot lights [IRC N1103.8.1].</w:t>
      </w:r>
    </w:p>
    <w:p w:rsidR="00C71050" w:rsidRPr="00C71050" w:rsidRDefault="00C71050" w:rsidP="00C71050">
      <w:pPr>
        <w:autoSpaceDE w:val="0"/>
        <w:autoSpaceDN w:val="0"/>
        <w:adjustRightInd w:val="0"/>
        <w:spacing w:after="0" w:line="240" w:lineRule="auto"/>
        <w:ind w:right="544"/>
        <w:rPr>
          <w:rFonts w:ascii="Times New Roman" w:eastAsia="Times New Roman" w:hAnsi="Times New Roman"/>
          <w:color w:val="FF0000"/>
        </w:rPr>
      </w:pPr>
    </w:p>
    <w:p w:rsidR="00157886" w:rsidRPr="0056157E" w:rsidRDefault="00157886" w:rsidP="0056157E">
      <w:pPr>
        <w:pStyle w:val="ListParagraph"/>
        <w:numPr>
          <w:ilvl w:val="0"/>
          <w:numId w:val="34"/>
        </w:numPr>
        <w:autoSpaceDE w:val="0"/>
        <w:autoSpaceDN w:val="0"/>
        <w:adjustRightInd w:val="0"/>
        <w:spacing w:after="0" w:line="240" w:lineRule="auto"/>
        <w:ind w:left="1710" w:right="544"/>
        <w:rPr>
          <w:rFonts w:ascii="Times New Roman" w:eastAsia="Times New Roman" w:hAnsi="Times New Roman"/>
          <w:color w:val="FF0000"/>
        </w:rPr>
      </w:pPr>
      <w:r>
        <w:rPr>
          <w:rFonts w:ascii="Times New Roman" w:eastAsia="Times New Roman" w:hAnsi="Times New Roman"/>
          <w:color w:val="FF0000"/>
        </w:rPr>
        <w:t>Lighting Equipment – A minimum of 50% of the lamps in permanently installed lighting fixtures shall be high-efficacy lamps [IRC N1104.1].</w:t>
      </w:r>
    </w:p>
    <w:p w:rsidR="005E6E37" w:rsidRPr="00A41046" w:rsidRDefault="005E6E37" w:rsidP="005E6E37">
      <w:pPr>
        <w:autoSpaceDE w:val="0"/>
        <w:autoSpaceDN w:val="0"/>
        <w:adjustRightInd w:val="0"/>
        <w:spacing w:after="0" w:line="240" w:lineRule="auto"/>
        <w:ind w:left="2160" w:right="544"/>
        <w:rPr>
          <w:rFonts w:ascii="Times New Roman" w:eastAsia="Times New Roman" w:hAnsi="Times New Roman"/>
          <w:b/>
        </w:rPr>
      </w:pPr>
    </w:p>
    <w:p w:rsidR="005E6E37" w:rsidRPr="00A41046" w:rsidRDefault="005E6E37" w:rsidP="005E6E37">
      <w:pPr>
        <w:numPr>
          <w:ilvl w:val="0"/>
          <w:numId w:val="21"/>
        </w:numPr>
        <w:autoSpaceDE w:val="0"/>
        <w:autoSpaceDN w:val="0"/>
        <w:adjustRightInd w:val="0"/>
        <w:spacing w:after="0" w:line="240" w:lineRule="auto"/>
        <w:ind w:right="544"/>
        <w:rPr>
          <w:rFonts w:ascii="Times New Roman" w:eastAsia="Times New Roman" w:hAnsi="Times New Roman"/>
          <w:b/>
        </w:rPr>
      </w:pPr>
      <w:r w:rsidRPr="00A41046">
        <w:rPr>
          <w:rFonts w:ascii="Times New Roman" w:eastAsia="Times New Roman" w:hAnsi="Times New Roman"/>
          <w:b/>
        </w:rPr>
        <w:t>Foundations:</w:t>
      </w:r>
    </w:p>
    <w:p w:rsidR="005E6E37" w:rsidRPr="00A41046" w:rsidRDefault="005E6E37" w:rsidP="005E6E37">
      <w:pPr>
        <w:autoSpaceDE w:val="0"/>
        <w:autoSpaceDN w:val="0"/>
        <w:adjustRightInd w:val="0"/>
        <w:spacing w:after="0" w:line="240" w:lineRule="auto"/>
        <w:ind w:left="1020" w:right="544"/>
        <w:rPr>
          <w:rFonts w:ascii="Times New Roman" w:eastAsia="Times New Roman" w:hAnsi="Times New Roman"/>
          <w:b/>
        </w:rPr>
      </w:pPr>
    </w:p>
    <w:p w:rsidR="005E6E37" w:rsidRPr="00A41046" w:rsidRDefault="005E6E37" w:rsidP="005E6E37">
      <w:pPr>
        <w:pStyle w:val="ListParagraph"/>
        <w:numPr>
          <w:ilvl w:val="0"/>
          <w:numId w:val="26"/>
        </w:numPr>
        <w:autoSpaceDE w:val="0"/>
        <w:autoSpaceDN w:val="0"/>
        <w:adjustRightInd w:val="0"/>
        <w:spacing w:after="0" w:line="240" w:lineRule="auto"/>
        <w:ind w:left="1710" w:right="544"/>
        <w:rPr>
          <w:rFonts w:ascii="Times New Roman" w:eastAsia="Times New Roman" w:hAnsi="Times New Roman"/>
        </w:rPr>
      </w:pPr>
      <w:r w:rsidRPr="00A41046">
        <w:rPr>
          <w:rFonts w:ascii="Times New Roman" w:eastAsia="Times New Roman" w:hAnsi="Times New Roman"/>
        </w:rPr>
        <w:t>Site preparation: The area within the foundation walls shall have all vegetation, top soil and foreign material removed [IRC 506.2].</w:t>
      </w:r>
    </w:p>
    <w:p w:rsidR="005E6E37" w:rsidRPr="00A41046" w:rsidRDefault="005E6E37" w:rsidP="005E6E37">
      <w:pPr>
        <w:pStyle w:val="ListParagraph"/>
        <w:autoSpaceDE w:val="0"/>
        <w:autoSpaceDN w:val="0"/>
        <w:adjustRightInd w:val="0"/>
        <w:spacing w:after="0" w:line="240" w:lineRule="auto"/>
        <w:ind w:left="1710" w:right="544"/>
        <w:rPr>
          <w:rFonts w:ascii="Times New Roman" w:eastAsia="Times New Roman" w:hAnsi="Times New Roman"/>
        </w:rPr>
      </w:pPr>
    </w:p>
    <w:p w:rsidR="005E6E37" w:rsidRPr="00A41046" w:rsidRDefault="005E6E37" w:rsidP="005E6E37">
      <w:pPr>
        <w:numPr>
          <w:ilvl w:val="0"/>
          <w:numId w:val="26"/>
        </w:numPr>
        <w:autoSpaceDE w:val="0"/>
        <w:autoSpaceDN w:val="0"/>
        <w:adjustRightInd w:val="0"/>
        <w:spacing w:after="0" w:line="240" w:lineRule="auto"/>
        <w:ind w:left="1710" w:right="544"/>
        <w:rPr>
          <w:rFonts w:ascii="Times New Roman" w:eastAsia="Times New Roman" w:hAnsi="Times New Roman"/>
        </w:rPr>
      </w:pPr>
      <w:r w:rsidRPr="00A41046">
        <w:rPr>
          <w:rFonts w:ascii="Times New Roman" w:eastAsia="Times New Roman" w:hAnsi="Times New Roman"/>
        </w:rPr>
        <w:t xml:space="preserve"> Under Floor Space (crawl space where applicable) [IRC 408]</w:t>
      </w:r>
    </w:p>
    <w:p w:rsidR="005E6E37" w:rsidRPr="00A41046" w:rsidRDefault="005E6E37" w:rsidP="005E6E37">
      <w:pPr>
        <w:numPr>
          <w:ilvl w:val="0"/>
          <w:numId w:val="5"/>
        </w:numPr>
        <w:autoSpaceDE w:val="0"/>
        <w:autoSpaceDN w:val="0"/>
        <w:adjustRightInd w:val="0"/>
        <w:spacing w:after="0" w:line="240" w:lineRule="auto"/>
        <w:ind w:left="1980" w:right="544" w:hanging="270"/>
        <w:rPr>
          <w:rFonts w:ascii="Times New Roman" w:eastAsia="Times New Roman" w:hAnsi="Times New Roman"/>
        </w:rPr>
      </w:pPr>
      <w:r w:rsidRPr="00A41046">
        <w:rPr>
          <w:rFonts w:ascii="Times New Roman" w:eastAsia="Times New Roman" w:hAnsi="Times New Roman"/>
        </w:rPr>
        <w:t>Ventilation 1</w:t>
      </w:r>
      <w:r w:rsidR="00070B8B" w:rsidRPr="00A41046">
        <w:rPr>
          <w:rFonts w:ascii="Times New Roman" w:eastAsia="Times New Roman" w:hAnsi="Times New Roman"/>
        </w:rPr>
        <w:t>sf</w:t>
      </w:r>
      <w:r w:rsidRPr="00A41046">
        <w:rPr>
          <w:rFonts w:ascii="Times New Roman" w:eastAsia="Times New Roman" w:hAnsi="Times New Roman"/>
        </w:rPr>
        <w:t xml:space="preserve">/150sf or provide with </w:t>
      </w:r>
      <w:r w:rsidR="000F6C18" w:rsidRPr="00A41046">
        <w:rPr>
          <w:rFonts w:ascii="Times New Roman" w:eastAsia="Times New Roman" w:hAnsi="Times New Roman"/>
        </w:rPr>
        <w:t xml:space="preserve">Class 1 </w:t>
      </w:r>
      <w:r w:rsidRPr="00A41046">
        <w:rPr>
          <w:rFonts w:ascii="Times New Roman" w:eastAsia="Times New Roman" w:hAnsi="Times New Roman"/>
        </w:rPr>
        <w:t xml:space="preserve">vapor retarder </w:t>
      </w:r>
      <w:r w:rsidR="000F6C18" w:rsidRPr="00A41046">
        <w:rPr>
          <w:rFonts w:ascii="Times New Roman" w:eastAsia="Times New Roman" w:hAnsi="Times New Roman"/>
        </w:rPr>
        <w:t>on ground surface and ventilation openings not less than 1sf/1500sf of crawlspace area</w:t>
      </w:r>
      <w:r w:rsidRPr="00A41046">
        <w:rPr>
          <w:rFonts w:ascii="Times New Roman" w:eastAsia="Times New Roman" w:hAnsi="Times New Roman"/>
        </w:rPr>
        <w:t xml:space="preserve"> [IRC 408.</w:t>
      </w:r>
      <w:r w:rsidR="000F6C18" w:rsidRPr="00A41046">
        <w:rPr>
          <w:rFonts w:ascii="Times New Roman" w:eastAsia="Times New Roman" w:hAnsi="Times New Roman"/>
        </w:rPr>
        <w:t>1</w:t>
      </w:r>
      <w:r w:rsidRPr="00A41046">
        <w:rPr>
          <w:rFonts w:ascii="Times New Roman" w:eastAsia="Times New Roman" w:hAnsi="Times New Roman"/>
        </w:rPr>
        <w:t>]</w:t>
      </w:r>
    </w:p>
    <w:p w:rsidR="005E6E37" w:rsidRPr="00A41046" w:rsidRDefault="00AB0E64" w:rsidP="005E6E37">
      <w:pPr>
        <w:numPr>
          <w:ilvl w:val="0"/>
          <w:numId w:val="6"/>
        </w:numPr>
        <w:autoSpaceDE w:val="0"/>
        <w:autoSpaceDN w:val="0"/>
        <w:adjustRightInd w:val="0"/>
        <w:spacing w:after="0" w:line="240" w:lineRule="auto"/>
        <w:ind w:left="1980" w:right="544" w:hanging="270"/>
        <w:rPr>
          <w:rFonts w:ascii="Times New Roman" w:eastAsia="Times New Roman" w:hAnsi="Times New Roman"/>
        </w:rPr>
      </w:pPr>
      <w:r w:rsidRPr="00A41046">
        <w:rPr>
          <w:rFonts w:ascii="Times New Roman" w:eastAsia="Times New Roman" w:hAnsi="Times New Roman"/>
        </w:rPr>
        <w:t>Floor a</w:t>
      </w:r>
      <w:r w:rsidR="005E6E37" w:rsidRPr="00A41046">
        <w:rPr>
          <w:rFonts w:ascii="Times New Roman" w:eastAsia="Times New Roman" w:hAnsi="Times New Roman"/>
        </w:rPr>
        <w:t>ccess</w:t>
      </w:r>
      <w:r w:rsidRPr="00A41046">
        <w:rPr>
          <w:rFonts w:ascii="Times New Roman" w:eastAsia="Times New Roman" w:hAnsi="Times New Roman"/>
        </w:rPr>
        <w:t xml:space="preserve"> shall be a</w:t>
      </w:r>
      <w:r w:rsidR="005E6E37" w:rsidRPr="00A41046">
        <w:rPr>
          <w:rFonts w:ascii="Times New Roman" w:eastAsia="Times New Roman" w:hAnsi="Times New Roman"/>
        </w:rPr>
        <w:t xml:space="preserve"> minimum 18</w:t>
      </w:r>
      <w:r w:rsidRPr="00A41046">
        <w:rPr>
          <w:rFonts w:ascii="Times New Roman" w:eastAsia="Times New Roman" w:hAnsi="Times New Roman"/>
        </w:rPr>
        <w:t>”</w:t>
      </w:r>
      <w:r w:rsidR="005E6E37" w:rsidRPr="00A41046">
        <w:rPr>
          <w:rFonts w:ascii="Times New Roman" w:eastAsia="Times New Roman" w:hAnsi="Times New Roman"/>
        </w:rPr>
        <w:t xml:space="preserve"> x 24</w:t>
      </w:r>
      <w:r w:rsidRPr="00A41046">
        <w:rPr>
          <w:rFonts w:ascii="Times New Roman" w:eastAsia="Times New Roman" w:hAnsi="Times New Roman"/>
        </w:rPr>
        <w:t>”</w:t>
      </w:r>
      <w:r w:rsidR="005E6E37" w:rsidRPr="00A41046">
        <w:rPr>
          <w:rFonts w:ascii="Times New Roman" w:eastAsia="Times New Roman" w:hAnsi="Times New Roman"/>
        </w:rPr>
        <w:t xml:space="preserve"> inches </w:t>
      </w:r>
      <w:r w:rsidRPr="00A41046">
        <w:rPr>
          <w:rFonts w:ascii="Times New Roman" w:eastAsia="Times New Roman" w:hAnsi="Times New Roman"/>
        </w:rPr>
        <w:t>and access through perimeter walls shall be a minimum 16” x 24”</w:t>
      </w:r>
      <w:r w:rsidR="000F6C18" w:rsidRPr="00A41046">
        <w:rPr>
          <w:rFonts w:ascii="Times New Roman" w:eastAsia="Times New Roman" w:hAnsi="Times New Roman"/>
        </w:rPr>
        <w:t xml:space="preserve"> [IRC 408.4]</w:t>
      </w:r>
      <w:r w:rsidR="005E6E37" w:rsidRPr="00A41046">
        <w:rPr>
          <w:rFonts w:ascii="Times New Roman" w:eastAsia="Times New Roman" w:hAnsi="Times New Roman"/>
        </w:rPr>
        <w:t xml:space="preserve">.   </w:t>
      </w:r>
    </w:p>
    <w:p w:rsidR="005E6E37" w:rsidRPr="00A41046" w:rsidRDefault="005E6E37" w:rsidP="005E6E37">
      <w:pPr>
        <w:autoSpaceDE w:val="0"/>
        <w:autoSpaceDN w:val="0"/>
        <w:adjustRightInd w:val="0"/>
        <w:spacing w:after="0" w:line="240" w:lineRule="auto"/>
        <w:ind w:left="1980" w:right="544"/>
        <w:rPr>
          <w:rFonts w:ascii="Times New Roman" w:eastAsia="Times New Roman" w:hAnsi="Times New Roman"/>
        </w:rPr>
      </w:pPr>
    </w:p>
    <w:p w:rsidR="005E6E37" w:rsidRPr="00BF5B1E" w:rsidRDefault="005E6E37" w:rsidP="005E6E37">
      <w:pPr>
        <w:numPr>
          <w:ilvl w:val="0"/>
          <w:numId w:val="26"/>
        </w:numPr>
        <w:autoSpaceDE w:val="0"/>
        <w:autoSpaceDN w:val="0"/>
        <w:adjustRightInd w:val="0"/>
        <w:spacing w:after="0" w:line="240" w:lineRule="auto"/>
        <w:ind w:left="1710" w:right="544"/>
        <w:rPr>
          <w:rFonts w:ascii="Times New Roman" w:eastAsia="Times New Roman" w:hAnsi="Times New Roman"/>
        </w:rPr>
      </w:pPr>
      <w:r w:rsidRPr="00A41046">
        <w:rPr>
          <w:rFonts w:ascii="Times New Roman" w:eastAsia="Times New Roman" w:hAnsi="Times New Roman"/>
        </w:rPr>
        <w:t xml:space="preserve">Exterior footings shall be a minimum of 12 inches into the natural undisturbed ground [IRC 403.1.4]. </w:t>
      </w:r>
      <w:r w:rsidRPr="00A41046">
        <w:rPr>
          <w:rFonts w:ascii="Times New Roman" w:hAnsi="Times New Roman"/>
          <w:b/>
        </w:rPr>
        <w:t>NOTE:</w:t>
      </w:r>
      <w:r w:rsidRPr="00A41046">
        <w:rPr>
          <w:rFonts w:ascii="Times New Roman" w:hAnsi="Times New Roman"/>
        </w:rPr>
        <w:t xml:space="preserve"> </w:t>
      </w:r>
      <w:r w:rsidR="008F51B6" w:rsidRPr="00A41046">
        <w:rPr>
          <w:rFonts w:ascii="Times New Roman" w:eastAsia="Times New Roman" w:hAnsi="Times New Roman"/>
        </w:rPr>
        <w:t xml:space="preserve">This plan review assumes the subject proposed construction </w:t>
      </w:r>
      <w:r w:rsidR="008F51B6" w:rsidRPr="00BF5B1E">
        <w:rPr>
          <w:rFonts w:ascii="Times New Roman" w:eastAsia="Times New Roman" w:hAnsi="Times New Roman"/>
        </w:rPr>
        <w:t>is being built on natural soil</w:t>
      </w:r>
      <w:r w:rsidR="008F51B6">
        <w:rPr>
          <w:rFonts w:ascii="Times New Roman" w:eastAsia="Times New Roman" w:hAnsi="Times New Roman"/>
        </w:rPr>
        <w:t>.</w:t>
      </w:r>
      <w:r w:rsidR="008F51B6" w:rsidRPr="00BF5B1E">
        <w:rPr>
          <w:rFonts w:ascii="Times New Roman" w:hAnsi="Times New Roman"/>
        </w:rPr>
        <w:t xml:space="preserve"> </w:t>
      </w:r>
      <w:r w:rsidRPr="00BF5B1E">
        <w:rPr>
          <w:rFonts w:ascii="Times New Roman" w:hAnsi="Times New Roman"/>
        </w:rPr>
        <w:t>If a mound of dirt has been constructed for this project, a compaction test will have to be submitted for review and approved prior to any work being done. Otherwise footings will have to continue to depth below the mound plus an additional 12” below natural undisturbed soil.</w:t>
      </w:r>
    </w:p>
    <w:p w:rsidR="005E6E37" w:rsidRPr="00BF5B1E" w:rsidRDefault="005E6E37" w:rsidP="005E6E37">
      <w:pPr>
        <w:autoSpaceDE w:val="0"/>
        <w:autoSpaceDN w:val="0"/>
        <w:adjustRightInd w:val="0"/>
        <w:spacing w:after="0" w:line="240" w:lineRule="auto"/>
        <w:ind w:left="1710" w:right="544"/>
        <w:rPr>
          <w:rFonts w:ascii="Times New Roman" w:eastAsia="Times New Roman" w:hAnsi="Times New Roman"/>
        </w:rPr>
      </w:pPr>
    </w:p>
    <w:p w:rsidR="005E6E37" w:rsidRPr="00BF5B1E" w:rsidRDefault="005E6E37" w:rsidP="005E6E37">
      <w:pPr>
        <w:numPr>
          <w:ilvl w:val="0"/>
          <w:numId w:val="26"/>
        </w:numPr>
        <w:autoSpaceDE w:val="0"/>
        <w:autoSpaceDN w:val="0"/>
        <w:adjustRightInd w:val="0"/>
        <w:spacing w:after="0" w:line="240" w:lineRule="auto"/>
        <w:ind w:left="1710" w:right="544"/>
        <w:rPr>
          <w:rFonts w:ascii="Times New Roman" w:eastAsia="Times New Roman" w:hAnsi="Times New Roman"/>
        </w:rPr>
      </w:pPr>
      <w:r w:rsidRPr="00BF5B1E">
        <w:rPr>
          <w:rFonts w:ascii="Times New Roman" w:eastAsia="Times New Roman" w:hAnsi="Times New Roman"/>
        </w:rPr>
        <w:t xml:space="preserve"> Anchor bolts shall have a minimum embedment of 7 inches into the concrete [IRC 403.1.6]</w:t>
      </w:r>
    </w:p>
    <w:p w:rsidR="005E6E37" w:rsidRPr="00BF5B1E" w:rsidRDefault="005E6E37" w:rsidP="005E6E37">
      <w:pPr>
        <w:autoSpaceDE w:val="0"/>
        <w:autoSpaceDN w:val="0"/>
        <w:adjustRightInd w:val="0"/>
        <w:spacing w:after="0" w:line="240" w:lineRule="auto"/>
        <w:ind w:right="544"/>
        <w:rPr>
          <w:rFonts w:ascii="Times New Roman" w:eastAsia="Times New Roman" w:hAnsi="Times New Roman"/>
        </w:rPr>
      </w:pPr>
    </w:p>
    <w:p w:rsidR="005E6E37" w:rsidRPr="00BF5B1E" w:rsidRDefault="005E6E37" w:rsidP="005E6E37">
      <w:pPr>
        <w:numPr>
          <w:ilvl w:val="0"/>
          <w:numId w:val="26"/>
        </w:numPr>
        <w:autoSpaceDE w:val="0"/>
        <w:autoSpaceDN w:val="0"/>
        <w:adjustRightInd w:val="0"/>
        <w:spacing w:after="0" w:line="240" w:lineRule="auto"/>
        <w:ind w:left="1710" w:right="544"/>
        <w:rPr>
          <w:rFonts w:ascii="Times New Roman" w:eastAsia="Times New Roman" w:hAnsi="Times New Roman"/>
        </w:rPr>
      </w:pPr>
      <w:r w:rsidRPr="00BF5B1E">
        <w:rPr>
          <w:rFonts w:ascii="Times New Roman" w:eastAsia="Times New Roman" w:hAnsi="Times New Roman"/>
        </w:rPr>
        <w:t xml:space="preserve"> Outer bar of foundation reinforcing shall be continuous around corners using corner bars or by </w:t>
      </w:r>
    </w:p>
    <w:p w:rsidR="005E6E37" w:rsidRPr="00BF5B1E" w:rsidRDefault="005E6E37" w:rsidP="005E6E37">
      <w:pPr>
        <w:autoSpaceDE w:val="0"/>
        <w:autoSpaceDN w:val="0"/>
        <w:adjustRightInd w:val="0"/>
        <w:spacing w:after="0" w:line="240" w:lineRule="auto"/>
        <w:ind w:left="1710" w:right="544" w:hanging="360"/>
        <w:rPr>
          <w:rFonts w:ascii="Times New Roman" w:eastAsia="Times New Roman" w:hAnsi="Times New Roman"/>
        </w:rPr>
      </w:pPr>
      <w:r w:rsidRPr="00BF5B1E">
        <w:rPr>
          <w:rFonts w:ascii="Times New Roman" w:eastAsia="Times New Roman" w:hAnsi="Times New Roman"/>
        </w:rPr>
        <w:t xml:space="preserve">        </w:t>
      </w:r>
      <w:proofErr w:type="gramStart"/>
      <w:r w:rsidRPr="00BF5B1E">
        <w:rPr>
          <w:rFonts w:ascii="Times New Roman" w:eastAsia="Times New Roman" w:hAnsi="Times New Roman"/>
        </w:rPr>
        <w:t>bending</w:t>
      </w:r>
      <w:proofErr w:type="gramEnd"/>
      <w:r w:rsidRPr="00BF5B1E">
        <w:rPr>
          <w:rFonts w:ascii="Times New Roman" w:eastAsia="Times New Roman" w:hAnsi="Times New Roman"/>
        </w:rPr>
        <w:t xml:space="preserve"> the bar with a minimum 25 inch overlap [SSTD 10-99 section 303.3.1]</w:t>
      </w:r>
    </w:p>
    <w:p w:rsidR="005E6E37" w:rsidRPr="00BF5B1E" w:rsidRDefault="005E6E37" w:rsidP="005E6E37">
      <w:pPr>
        <w:autoSpaceDE w:val="0"/>
        <w:autoSpaceDN w:val="0"/>
        <w:adjustRightInd w:val="0"/>
        <w:spacing w:after="0" w:line="240" w:lineRule="auto"/>
        <w:ind w:left="1710" w:right="544" w:hanging="360"/>
        <w:rPr>
          <w:rFonts w:ascii="Times New Roman" w:eastAsia="Times New Roman" w:hAnsi="Times New Roman"/>
        </w:rPr>
      </w:pPr>
    </w:p>
    <w:p w:rsidR="005E6E37" w:rsidRPr="00BF5B1E" w:rsidRDefault="005E6E37" w:rsidP="005E6E37">
      <w:pPr>
        <w:spacing w:after="0" w:line="240" w:lineRule="auto"/>
        <w:ind w:left="660" w:right="544"/>
        <w:rPr>
          <w:rFonts w:ascii="Times New Roman" w:hAnsi="Times New Roman"/>
        </w:rPr>
      </w:pPr>
    </w:p>
    <w:p w:rsidR="005E6E37" w:rsidRPr="00BF5B1E" w:rsidRDefault="005E6E37" w:rsidP="005E6E37">
      <w:pPr>
        <w:pStyle w:val="ListParagraph"/>
        <w:numPr>
          <w:ilvl w:val="0"/>
          <w:numId w:val="21"/>
        </w:numPr>
        <w:spacing w:after="0" w:line="240" w:lineRule="auto"/>
        <w:ind w:right="544"/>
        <w:rPr>
          <w:rFonts w:ascii="Times New Roman" w:hAnsi="Times New Roman"/>
          <w:b/>
        </w:rPr>
      </w:pPr>
      <w:r w:rsidRPr="00BF5B1E">
        <w:rPr>
          <w:rFonts w:ascii="Times New Roman" w:hAnsi="Times New Roman"/>
          <w:b/>
        </w:rPr>
        <w:lastRenderedPageBreak/>
        <w:t>Roof and Ceiling Construction:</w:t>
      </w:r>
    </w:p>
    <w:p w:rsidR="005E6E37" w:rsidRPr="00BF5B1E" w:rsidRDefault="005E6E37" w:rsidP="005E6E37">
      <w:pPr>
        <w:pStyle w:val="ListParagraph"/>
        <w:spacing w:after="0" w:line="240" w:lineRule="auto"/>
        <w:ind w:left="1020" w:right="544"/>
        <w:rPr>
          <w:rFonts w:ascii="Times New Roman" w:hAnsi="Times New Roman"/>
          <w:b/>
        </w:rPr>
      </w:pPr>
    </w:p>
    <w:p w:rsidR="005E6E37" w:rsidRPr="00BF5B1E" w:rsidRDefault="005E6E37" w:rsidP="005E6E37">
      <w:pPr>
        <w:pStyle w:val="ListParagraph"/>
        <w:numPr>
          <w:ilvl w:val="0"/>
          <w:numId w:val="27"/>
        </w:numPr>
        <w:spacing w:after="0" w:line="240" w:lineRule="auto"/>
        <w:ind w:left="1800" w:right="544" w:hanging="450"/>
        <w:rPr>
          <w:rFonts w:ascii="Times New Roman" w:hAnsi="Times New Roman"/>
        </w:rPr>
      </w:pPr>
      <w:r w:rsidRPr="00BF5B1E">
        <w:rPr>
          <w:rFonts w:ascii="Times New Roman" w:hAnsi="Times New Roman"/>
        </w:rPr>
        <w:t xml:space="preserve">Truss shop drawings signed and sealed by designer shall be submitted to and approved by SCPDC prior to installation [IRC 802.10.1]. </w:t>
      </w:r>
    </w:p>
    <w:p w:rsidR="005E6E37" w:rsidRPr="00BF5B1E" w:rsidRDefault="005E6E37" w:rsidP="005E6E37">
      <w:pPr>
        <w:pStyle w:val="ListParagraph"/>
        <w:spacing w:after="0" w:line="240" w:lineRule="auto"/>
        <w:ind w:left="1800" w:right="544"/>
        <w:rPr>
          <w:rFonts w:ascii="Times New Roman" w:hAnsi="Times New Roman"/>
        </w:rPr>
      </w:pPr>
    </w:p>
    <w:p w:rsidR="005E6E37" w:rsidRPr="00BF5B1E" w:rsidRDefault="005E6E37" w:rsidP="005E6E37">
      <w:pPr>
        <w:numPr>
          <w:ilvl w:val="0"/>
          <w:numId w:val="27"/>
        </w:numPr>
        <w:spacing w:after="0" w:line="240" w:lineRule="auto"/>
        <w:ind w:left="1800" w:right="544" w:hanging="450"/>
        <w:rPr>
          <w:rFonts w:ascii="Times New Roman" w:hAnsi="Times New Roman"/>
        </w:rPr>
      </w:pPr>
      <w:r w:rsidRPr="00BF5B1E">
        <w:rPr>
          <w:rFonts w:ascii="Times New Roman" w:hAnsi="Times New Roman"/>
        </w:rPr>
        <w:t>See SCPDC WFCM handout for ridge blocking requirements</w:t>
      </w:r>
    </w:p>
    <w:p w:rsidR="005E6E37" w:rsidRPr="00BF5B1E" w:rsidRDefault="005E6E37" w:rsidP="005E6E37">
      <w:pPr>
        <w:spacing w:after="0" w:line="240" w:lineRule="auto"/>
        <w:ind w:right="544"/>
        <w:rPr>
          <w:rFonts w:ascii="Times New Roman" w:hAnsi="Times New Roman"/>
        </w:rPr>
      </w:pPr>
    </w:p>
    <w:p w:rsidR="005E6E37" w:rsidRPr="00BF5B1E" w:rsidRDefault="005E6E37" w:rsidP="005E6E37">
      <w:pPr>
        <w:numPr>
          <w:ilvl w:val="0"/>
          <w:numId w:val="27"/>
        </w:numPr>
        <w:spacing w:after="0" w:line="240" w:lineRule="auto"/>
        <w:ind w:left="1800" w:right="544" w:hanging="450"/>
        <w:rPr>
          <w:rFonts w:ascii="Times New Roman" w:hAnsi="Times New Roman"/>
        </w:rPr>
      </w:pPr>
      <w:r w:rsidRPr="00BF5B1E">
        <w:rPr>
          <w:rFonts w:ascii="Times New Roman" w:hAnsi="Times New Roman"/>
        </w:rPr>
        <w:t>Attic access shall be provided where building is constructed of combustible material and has attic area that exceeds 30 square feet and have a vertical height of 30” or more [IRC 807.1].</w:t>
      </w:r>
    </w:p>
    <w:p w:rsidR="005E6E37" w:rsidRPr="00BF5B1E" w:rsidRDefault="005E6E37" w:rsidP="005E6E37">
      <w:pPr>
        <w:spacing w:after="0" w:line="240" w:lineRule="auto"/>
        <w:ind w:right="544"/>
        <w:rPr>
          <w:rFonts w:ascii="Times New Roman" w:hAnsi="Times New Roman"/>
        </w:rPr>
      </w:pPr>
    </w:p>
    <w:p w:rsidR="005E6E37" w:rsidRPr="00BF5B1E" w:rsidRDefault="005E6E37" w:rsidP="005E6E37">
      <w:pPr>
        <w:numPr>
          <w:ilvl w:val="0"/>
          <w:numId w:val="27"/>
        </w:numPr>
        <w:spacing w:after="0" w:line="240" w:lineRule="auto"/>
        <w:ind w:left="1800" w:right="544" w:hanging="450"/>
        <w:rPr>
          <w:rFonts w:ascii="Times New Roman" w:hAnsi="Times New Roman"/>
        </w:rPr>
      </w:pPr>
      <w:r w:rsidRPr="00BF5B1E">
        <w:rPr>
          <w:rFonts w:ascii="Times New Roman" w:hAnsi="Times New Roman"/>
        </w:rPr>
        <w:t>Attic access shall be a minimum of 22”x 30” and be located in hallway or other readily accessible area [IRC 807.1].</w:t>
      </w:r>
    </w:p>
    <w:p w:rsidR="005E6E37" w:rsidRPr="00BF5B1E" w:rsidRDefault="005E6E37" w:rsidP="005E6E37">
      <w:pPr>
        <w:spacing w:after="0" w:line="240" w:lineRule="auto"/>
        <w:ind w:left="1020" w:right="544"/>
        <w:rPr>
          <w:rFonts w:ascii="Times New Roman" w:hAnsi="Times New Roman"/>
          <w:b/>
        </w:rPr>
      </w:pPr>
    </w:p>
    <w:p w:rsidR="005E6E37" w:rsidRPr="00BF5B1E" w:rsidRDefault="005E6E37" w:rsidP="005E6E37">
      <w:pPr>
        <w:pStyle w:val="ListParagraph"/>
        <w:numPr>
          <w:ilvl w:val="0"/>
          <w:numId w:val="21"/>
        </w:numPr>
        <w:spacing w:after="0" w:line="240" w:lineRule="auto"/>
        <w:ind w:right="544"/>
        <w:rPr>
          <w:rFonts w:ascii="Times New Roman" w:hAnsi="Times New Roman"/>
          <w:b/>
        </w:rPr>
      </w:pPr>
      <w:r w:rsidRPr="00BF5B1E">
        <w:rPr>
          <w:rFonts w:ascii="Times New Roman" w:hAnsi="Times New Roman"/>
          <w:b/>
        </w:rPr>
        <w:t>Roof Covering Material:</w:t>
      </w:r>
    </w:p>
    <w:p w:rsidR="005E6E37" w:rsidRPr="00BF5B1E" w:rsidRDefault="005E6E37" w:rsidP="005E6E37">
      <w:pPr>
        <w:pStyle w:val="ListParagraph"/>
        <w:spacing w:after="0" w:line="240" w:lineRule="auto"/>
        <w:ind w:left="1020" w:right="544"/>
        <w:rPr>
          <w:rFonts w:ascii="Times New Roman" w:hAnsi="Times New Roman"/>
          <w:b/>
        </w:rPr>
      </w:pPr>
    </w:p>
    <w:p w:rsidR="005E6E37" w:rsidRPr="00BF5B1E" w:rsidRDefault="005E6E37" w:rsidP="005E6E37">
      <w:pPr>
        <w:pStyle w:val="ListParagraph"/>
        <w:numPr>
          <w:ilvl w:val="0"/>
          <w:numId w:val="10"/>
        </w:numPr>
        <w:spacing w:after="0" w:line="240" w:lineRule="auto"/>
        <w:ind w:right="544"/>
        <w:rPr>
          <w:rFonts w:ascii="Times New Roman" w:hAnsi="Times New Roman"/>
        </w:rPr>
      </w:pPr>
      <w:r w:rsidRPr="00BF5B1E">
        <w:rPr>
          <w:rFonts w:ascii="Times New Roman" w:hAnsi="Times New Roman"/>
        </w:rPr>
        <w:t>Roof Cover material specifications by manufacture shall be available to inspector during time of inspection</w:t>
      </w:r>
      <w:r>
        <w:rPr>
          <w:rFonts w:ascii="Times New Roman" w:hAnsi="Times New Roman"/>
        </w:rPr>
        <w:t xml:space="preserve"> [IRC 905.1]</w:t>
      </w:r>
      <w:r w:rsidRPr="00BF5B1E">
        <w:rPr>
          <w:rFonts w:ascii="Times New Roman" w:hAnsi="Times New Roman"/>
        </w:rPr>
        <w:t>.</w:t>
      </w:r>
    </w:p>
    <w:p w:rsidR="005E6E37" w:rsidRPr="00BF5B1E" w:rsidRDefault="005E6E37" w:rsidP="005E6E37">
      <w:pPr>
        <w:pStyle w:val="ListParagraph"/>
        <w:spacing w:after="0" w:line="240" w:lineRule="auto"/>
        <w:ind w:left="1740" w:right="544"/>
        <w:rPr>
          <w:rFonts w:ascii="Times New Roman" w:hAnsi="Times New Roman"/>
        </w:rPr>
      </w:pPr>
    </w:p>
    <w:p w:rsidR="005E6E37" w:rsidRPr="00C71050" w:rsidRDefault="005E6E37" w:rsidP="005E6E37">
      <w:pPr>
        <w:numPr>
          <w:ilvl w:val="0"/>
          <w:numId w:val="10"/>
        </w:numPr>
        <w:spacing w:after="0" w:line="240" w:lineRule="auto"/>
        <w:ind w:right="544"/>
        <w:rPr>
          <w:rFonts w:ascii="Times New Roman" w:hAnsi="Times New Roman"/>
        </w:rPr>
      </w:pPr>
      <w:r w:rsidRPr="00C71050">
        <w:rPr>
          <w:rFonts w:ascii="Times New Roman" w:hAnsi="Times New Roman"/>
        </w:rPr>
        <w:t>Asphalt shingles shall be rated for the design wind speed of area of proposed construction [IRC 905.2.4</w:t>
      </w:r>
      <w:r w:rsidR="00F1151B" w:rsidRPr="00C71050">
        <w:rPr>
          <w:rFonts w:ascii="Times New Roman" w:hAnsi="Times New Roman"/>
        </w:rPr>
        <w:t>.1</w:t>
      </w:r>
      <w:r w:rsidRPr="00C71050">
        <w:rPr>
          <w:rFonts w:ascii="Times New Roman" w:hAnsi="Times New Roman"/>
        </w:rPr>
        <w:t xml:space="preserve">]. </w:t>
      </w:r>
    </w:p>
    <w:p w:rsidR="005E6E37" w:rsidRPr="00C71050" w:rsidRDefault="005E6E37" w:rsidP="005E6E37">
      <w:pPr>
        <w:spacing w:after="0" w:line="240" w:lineRule="auto"/>
        <w:ind w:right="544"/>
        <w:rPr>
          <w:rFonts w:ascii="Times New Roman" w:hAnsi="Times New Roman"/>
        </w:rPr>
      </w:pPr>
    </w:p>
    <w:p w:rsidR="005E6E37" w:rsidRPr="00C71050" w:rsidRDefault="005E6E37" w:rsidP="005E6E37">
      <w:pPr>
        <w:numPr>
          <w:ilvl w:val="0"/>
          <w:numId w:val="10"/>
        </w:numPr>
        <w:spacing w:after="0" w:line="240" w:lineRule="auto"/>
        <w:ind w:right="544"/>
        <w:rPr>
          <w:rFonts w:ascii="Times New Roman" w:hAnsi="Times New Roman"/>
        </w:rPr>
      </w:pPr>
      <w:r w:rsidRPr="00C71050">
        <w:rPr>
          <w:rFonts w:ascii="Times New Roman" w:hAnsi="Times New Roman"/>
        </w:rPr>
        <w:t xml:space="preserve">Asphalt shingle wrappers shall bear the label indicating compliance with any of the following test standards [IRC 905.2.4]:  </w:t>
      </w:r>
    </w:p>
    <w:p w:rsidR="005E6E37" w:rsidRPr="00C71050" w:rsidRDefault="005E6E37" w:rsidP="005E6E37">
      <w:pPr>
        <w:numPr>
          <w:ilvl w:val="0"/>
          <w:numId w:val="11"/>
        </w:numPr>
        <w:spacing w:after="0" w:line="240" w:lineRule="auto"/>
        <w:ind w:left="1980" w:right="544" w:hanging="270"/>
        <w:rPr>
          <w:rFonts w:ascii="Times New Roman" w:hAnsi="Times New Roman"/>
        </w:rPr>
      </w:pPr>
      <w:r w:rsidRPr="00C71050">
        <w:rPr>
          <w:rFonts w:ascii="Times New Roman" w:hAnsi="Times New Roman"/>
        </w:rPr>
        <w:t>ASTM D 3161 Class F (Approved for 110MPH OR GREATER)</w:t>
      </w:r>
    </w:p>
    <w:p w:rsidR="005E6E37" w:rsidRPr="00C71050" w:rsidRDefault="005E6E37" w:rsidP="005E6E37">
      <w:pPr>
        <w:numPr>
          <w:ilvl w:val="0"/>
          <w:numId w:val="11"/>
        </w:numPr>
        <w:spacing w:after="0" w:line="240" w:lineRule="auto"/>
        <w:ind w:left="1980" w:right="544" w:hanging="270"/>
        <w:rPr>
          <w:rFonts w:ascii="Times New Roman" w:hAnsi="Times New Roman"/>
        </w:rPr>
      </w:pPr>
      <w:r w:rsidRPr="00C71050">
        <w:rPr>
          <w:rFonts w:ascii="Times New Roman" w:hAnsi="Times New Roman"/>
        </w:rPr>
        <w:t>ASTM D 7158 Class G (Approved for ONLY UP TO 120MPH)</w:t>
      </w:r>
    </w:p>
    <w:p w:rsidR="005E6E37" w:rsidRPr="00C71050" w:rsidRDefault="005E6E37" w:rsidP="005E6E37">
      <w:pPr>
        <w:numPr>
          <w:ilvl w:val="0"/>
          <w:numId w:val="11"/>
        </w:numPr>
        <w:spacing w:after="0" w:line="240" w:lineRule="auto"/>
        <w:ind w:left="1980" w:right="544" w:hanging="270"/>
        <w:rPr>
          <w:rFonts w:ascii="Times New Roman" w:hAnsi="Times New Roman"/>
        </w:rPr>
      </w:pPr>
      <w:r w:rsidRPr="00C71050">
        <w:rPr>
          <w:rFonts w:ascii="Times New Roman" w:hAnsi="Times New Roman"/>
        </w:rPr>
        <w:t>ASTM D 7158 Class H (Approved for ONLY UP TO 1</w:t>
      </w:r>
      <w:r w:rsidR="00C17DA4" w:rsidRPr="00C71050">
        <w:rPr>
          <w:rFonts w:ascii="Times New Roman" w:hAnsi="Times New Roman"/>
        </w:rPr>
        <w:t>5</w:t>
      </w:r>
      <w:r w:rsidRPr="00C71050">
        <w:rPr>
          <w:rFonts w:ascii="Times New Roman" w:hAnsi="Times New Roman"/>
        </w:rPr>
        <w:t>0MPH)</w:t>
      </w:r>
    </w:p>
    <w:p w:rsidR="005E6E37" w:rsidRPr="00BF5B1E" w:rsidRDefault="005E6E37" w:rsidP="005E6E37">
      <w:pPr>
        <w:numPr>
          <w:ilvl w:val="0"/>
          <w:numId w:val="11"/>
        </w:numPr>
        <w:spacing w:after="0" w:line="240" w:lineRule="auto"/>
        <w:ind w:left="1980" w:right="544" w:hanging="270"/>
        <w:rPr>
          <w:rFonts w:ascii="Times New Roman" w:hAnsi="Times New Roman"/>
        </w:rPr>
      </w:pPr>
      <w:r w:rsidRPr="00C71050">
        <w:rPr>
          <w:rFonts w:ascii="Times New Roman" w:hAnsi="Times New Roman"/>
        </w:rPr>
        <w:t xml:space="preserve">ASTM D 6381 / UL 2390 Class G (Approved for ONLY UP TO </w:t>
      </w:r>
      <w:r w:rsidRPr="00BF5B1E">
        <w:rPr>
          <w:rFonts w:ascii="Times New Roman" w:hAnsi="Times New Roman"/>
        </w:rPr>
        <w:t>120MPH)</w:t>
      </w:r>
    </w:p>
    <w:p w:rsidR="005E6E37" w:rsidRPr="00BF5B1E" w:rsidRDefault="005E6E37" w:rsidP="005E6E37">
      <w:pPr>
        <w:numPr>
          <w:ilvl w:val="0"/>
          <w:numId w:val="11"/>
        </w:numPr>
        <w:spacing w:after="0" w:line="240" w:lineRule="auto"/>
        <w:ind w:left="1980" w:right="544" w:hanging="270"/>
        <w:rPr>
          <w:rFonts w:ascii="Times New Roman" w:hAnsi="Times New Roman"/>
        </w:rPr>
      </w:pPr>
      <w:r w:rsidRPr="00BF5B1E">
        <w:rPr>
          <w:rFonts w:ascii="Times New Roman" w:hAnsi="Times New Roman"/>
        </w:rPr>
        <w:t>ASTM D 6381 / UL 2390 Class H (Approved for ONLY UP TO 130MPH)</w:t>
      </w:r>
    </w:p>
    <w:p w:rsidR="005E6E37" w:rsidRPr="00BF5B1E" w:rsidRDefault="005E6E37" w:rsidP="005E6E37">
      <w:pPr>
        <w:numPr>
          <w:ilvl w:val="0"/>
          <w:numId w:val="11"/>
        </w:numPr>
        <w:spacing w:after="0" w:line="240" w:lineRule="auto"/>
        <w:ind w:left="1980" w:right="544" w:hanging="270"/>
        <w:rPr>
          <w:rFonts w:ascii="Times New Roman" w:hAnsi="Times New Roman"/>
        </w:rPr>
      </w:pPr>
      <w:r w:rsidRPr="00BF5B1E">
        <w:rPr>
          <w:rFonts w:ascii="Times New Roman" w:hAnsi="Times New Roman"/>
        </w:rPr>
        <w:t>MIAMI DADE approved (Approved for any wind zone our area)</w:t>
      </w:r>
    </w:p>
    <w:p w:rsidR="005E6E37" w:rsidRPr="00BF5B1E" w:rsidRDefault="005E6E37" w:rsidP="005E6E37">
      <w:pPr>
        <w:numPr>
          <w:ilvl w:val="0"/>
          <w:numId w:val="11"/>
        </w:numPr>
        <w:spacing w:after="0" w:line="240" w:lineRule="auto"/>
        <w:ind w:left="1980" w:right="544" w:hanging="270"/>
        <w:rPr>
          <w:rFonts w:ascii="Times New Roman" w:hAnsi="Times New Roman"/>
        </w:rPr>
      </w:pPr>
      <w:r w:rsidRPr="00BF5B1E">
        <w:rPr>
          <w:rFonts w:ascii="Times New Roman" w:hAnsi="Times New Roman"/>
        </w:rPr>
        <w:t>FASTENERS REQUIRED: 6 NAILS PER SHINGLE</w:t>
      </w:r>
    </w:p>
    <w:p w:rsidR="005E6E37" w:rsidRPr="00BF5B1E" w:rsidRDefault="005E6E37" w:rsidP="005E6E37">
      <w:pPr>
        <w:numPr>
          <w:ilvl w:val="0"/>
          <w:numId w:val="11"/>
        </w:numPr>
        <w:spacing w:after="0" w:line="240" w:lineRule="auto"/>
        <w:ind w:left="1980" w:right="544" w:hanging="270"/>
        <w:rPr>
          <w:rFonts w:ascii="Times New Roman" w:hAnsi="Times New Roman"/>
        </w:rPr>
      </w:pPr>
      <w:r w:rsidRPr="00BF5B1E">
        <w:rPr>
          <w:rFonts w:ascii="Times New Roman" w:hAnsi="Times New Roman"/>
        </w:rPr>
        <w:t>UNDERLAYMENT</w:t>
      </w:r>
      <w:r>
        <w:rPr>
          <w:rFonts w:ascii="Times New Roman" w:hAnsi="Times New Roman"/>
        </w:rPr>
        <w:t xml:space="preserve"> [IRC 905.2.7]</w:t>
      </w:r>
      <w:r w:rsidRPr="00BF5B1E">
        <w:rPr>
          <w:rFonts w:ascii="Times New Roman" w:hAnsi="Times New Roman"/>
        </w:rPr>
        <w:t xml:space="preserve">: </w:t>
      </w:r>
    </w:p>
    <w:p w:rsidR="005E6E37" w:rsidRPr="00BF5B1E" w:rsidRDefault="005E6E37" w:rsidP="005E6E37">
      <w:pPr>
        <w:spacing w:after="0" w:line="240" w:lineRule="auto"/>
        <w:ind w:left="1980" w:right="544"/>
        <w:rPr>
          <w:rFonts w:ascii="Times New Roman" w:hAnsi="Times New Roman"/>
        </w:rPr>
      </w:pPr>
      <w:r w:rsidRPr="00BF5B1E">
        <w:rPr>
          <w:rFonts w:ascii="Times New Roman" w:hAnsi="Times New Roman"/>
        </w:rPr>
        <w:t xml:space="preserve">15# felt underlayment for roofs between 2:12 to 4:12 </w:t>
      </w:r>
      <w:proofErr w:type="gramStart"/>
      <w:r w:rsidRPr="00BF5B1E">
        <w:rPr>
          <w:rFonts w:ascii="Times New Roman" w:hAnsi="Times New Roman"/>
        </w:rPr>
        <w:t>slope</w:t>
      </w:r>
      <w:proofErr w:type="gramEnd"/>
      <w:r w:rsidRPr="00BF5B1E">
        <w:rPr>
          <w:rFonts w:ascii="Times New Roman" w:hAnsi="Times New Roman"/>
        </w:rPr>
        <w:t xml:space="preserve"> shall be two layers (half-</w:t>
      </w:r>
      <w:proofErr w:type="spellStart"/>
      <w:r w:rsidRPr="00BF5B1E">
        <w:rPr>
          <w:rFonts w:ascii="Times New Roman" w:hAnsi="Times New Roman"/>
        </w:rPr>
        <w:t>laped</w:t>
      </w:r>
      <w:proofErr w:type="spellEnd"/>
      <w:r w:rsidRPr="00BF5B1E">
        <w:rPr>
          <w:rFonts w:ascii="Times New Roman" w:hAnsi="Times New Roman"/>
        </w:rPr>
        <w:t>)</w:t>
      </w:r>
    </w:p>
    <w:p w:rsidR="005E6E37" w:rsidRPr="00BF5B1E" w:rsidRDefault="005E6E37" w:rsidP="005E6E37">
      <w:pPr>
        <w:spacing w:after="0" w:line="240" w:lineRule="auto"/>
        <w:ind w:left="1980" w:right="544"/>
        <w:rPr>
          <w:rFonts w:ascii="Times New Roman" w:hAnsi="Times New Roman"/>
        </w:rPr>
      </w:pPr>
      <w:r w:rsidRPr="00BF5B1E">
        <w:rPr>
          <w:rFonts w:ascii="Times New Roman" w:hAnsi="Times New Roman"/>
        </w:rPr>
        <w:t>15 or 30 # felt is an approved underlayment with fasteners spaced a maximum of 36” O.C.</w:t>
      </w:r>
    </w:p>
    <w:p w:rsidR="005E6E37" w:rsidRPr="00BF5B1E" w:rsidRDefault="005E6E37" w:rsidP="005E6E37">
      <w:pPr>
        <w:numPr>
          <w:ilvl w:val="0"/>
          <w:numId w:val="20"/>
        </w:numPr>
        <w:spacing w:after="0" w:line="240" w:lineRule="auto"/>
        <w:ind w:left="1980" w:right="544" w:firstLine="0"/>
        <w:rPr>
          <w:rFonts w:ascii="Times New Roman" w:hAnsi="Times New Roman"/>
        </w:rPr>
      </w:pPr>
      <w:r w:rsidRPr="00BF5B1E">
        <w:rPr>
          <w:rFonts w:ascii="Times New Roman" w:hAnsi="Times New Roman"/>
        </w:rPr>
        <w:t>Where felt overlaps successive sheets (see SCPDC roofing handout)</w:t>
      </w:r>
    </w:p>
    <w:p w:rsidR="005E6E37" w:rsidRPr="00BF5B1E" w:rsidRDefault="005E6E37" w:rsidP="005E6E37">
      <w:pPr>
        <w:spacing w:after="0" w:line="240" w:lineRule="auto"/>
        <w:ind w:left="660" w:right="544"/>
        <w:rPr>
          <w:rFonts w:ascii="Times New Roman" w:hAnsi="Times New Roman"/>
        </w:rPr>
      </w:pPr>
    </w:p>
    <w:p w:rsidR="005E6E37" w:rsidRPr="00BF5B1E" w:rsidRDefault="005E6E37" w:rsidP="005E6E37">
      <w:pPr>
        <w:numPr>
          <w:ilvl w:val="0"/>
          <w:numId w:val="21"/>
        </w:numPr>
        <w:spacing w:after="0" w:line="240" w:lineRule="auto"/>
        <w:ind w:right="544"/>
        <w:rPr>
          <w:rFonts w:ascii="Times New Roman" w:hAnsi="Times New Roman"/>
          <w:b/>
        </w:rPr>
      </w:pPr>
      <w:r w:rsidRPr="00BF5B1E">
        <w:rPr>
          <w:rFonts w:ascii="Times New Roman" w:hAnsi="Times New Roman"/>
          <w:b/>
        </w:rPr>
        <w:t>Drilling and Notching:</w:t>
      </w:r>
    </w:p>
    <w:p w:rsidR="005E6E37" w:rsidRPr="00BF5B1E" w:rsidRDefault="005E6E37" w:rsidP="005E6E37">
      <w:pPr>
        <w:spacing w:after="0" w:line="240" w:lineRule="auto"/>
        <w:ind w:left="1020" w:right="544"/>
        <w:rPr>
          <w:rFonts w:ascii="Times New Roman" w:hAnsi="Times New Roman"/>
          <w:b/>
        </w:rPr>
      </w:pPr>
    </w:p>
    <w:p w:rsidR="005E6E37" w:rsidRPr="00BF5B1E" w:rsidRDefault="005E6E37" w:rsidP="005E6E37">
      <w:pPr>
        <w:pStyle w:val="ListParagraph"/>
        <w:numPr>
          <w:ilvl w:val="0"/>
          <w:numId w:val="28"/>
        </w:numPr>
        <w:spacing w:after="0" w:line="240" w:lineRule="auto"/>
        <w:ind w:left="1710" w:right="544"/>
        <w:rPr>
          <w:rFonts w:ascii="Times New Roman" w:hAnsi="Times New Roman"/>
        </w:rPr>
      </w:pPr>
      <w:r w:rsidRPr="00BF5B1E">
        <w:rPr>
          <w:rFonts w:ascii="Times New Roman" w:hAnsi="Times New Roman"/>
        </w:rPr>
        <w:t>Drilling and notching of wood structural members [IRC 502.8, 802.7 and 602.6]; See attached handout.</w:t>
      </w:r>
    </w:p>
    <w:p w:rsidR="005E6E37" w:rsidRPr="00BF5B1E" w:rsidRDefault="005E6E37" w:rsidP="005E6E37">
      <w:pPr>
        <w:spacing w:after="0" w:line="240" w:lineRule="auto"/>
        <w:ind w:left="1020" w:right="544"/>
        <w:rPr>
          <w:rFonts w:ascii="Times New Roman" w:hAnsi="Times New Roman"/>
          <w:b/>
        </w:rPr>
      </w:pPr>
    </w:p>
    <w:p w:rsidR="005E6E37" w:rsidRPr="00BF5B1E" w:rsidRDefault="005E6E37" w:rsidP="005E6E37">
      <w:pPr>
        <w:pStyle w:val="ListParagraph"/>
        <w:numPr>
          <w:ilvl w:val="0"/>
          <w:numId w:val="21"/>
        </w:numPr>
        <w:spacing w:after="0" w:line="240" w:lineRule="auto"/>
        <w:ind w:right="544"/>
        <w:rPr>
          <w:rFonts w:ascii="Times New Roman" w:hAnsi="Times New Roman"/>
          <w:b/>
        </w:rPr>
      </w:pPr>
      <w:r w:rsidRPr="00BF5B1E">
        <w:rPr>
          <w:rFonts w:ascii="Times New Roman" w:hAnsi="Times New Roman"/>
          <w:b/>
        </w:rPr>
        <w:t>Electrical:</w:t>
      </w:r>
    </w:p>
    <w:p w:rsidR="005E6E37" w:rsidRPr="00BF5B1E" w:rsidRDefault="005E6E37" w:rsidP="005E6E37">
      <w:pPr>
        <w:pStyle w:val="ListParagraph"/>
        <w:spacing w:after="0" w:line="240" w:lineRule="auto"/>
        <w:ind w:left="1020" w:right="544"/>
        <w:rPr>
          <w:rFonts w:ascii="Times New Roman" w:hAnsi="Times New Roman"/>
          <w:b/>
        </w:rPr>
      </w:pPr>
    </w:p>
    <w:p w:rsidR="005E6E37" w:rsidRDefault="005E6E37" w:rsidP="004A6461">
      <w:pPr>
        <w:pStyle w:val="ListParagraph"/>
        <w:numPr>
          <w:ilvl w:val="0"/>
          <w:numId w:val="46"/>
        </w:numPr>
        <w:spacing w:after="0" w:line="240" w:lineRule="auto"/>
        <w:ind w:left="1710" w:right="544"/>
        <w:rPr>
          <w:rFonts w:ascii="Times New Roman" w:hAnsi="Times New Roman"/>
          <w:bCs/>
        </w:rPr>
      </w:pPr>
      <w:r w:rsidRPr="00BF5B1E">
        <w:rPr>
          <w:rFonts w:ascii="Times New Roman" w:hAnsi="Times New Roman"/>
          <w:bCs/>
        </w:rPr>
        <w:t>Complete electrical drawings were not provided for review. The nature of the work appears to be such that review of design documents will not be necessary to obtain compliance. Inspection for compliance will be performed in the field.</w:t>
      </w:r>
    </w:p>
    <w:p w:rsidR="004A6461" w:rsidRDefault="004A6461" w:rsidP="004A6461">
      <w:pPr>
        <w:pStyle w:val="ListParagraph"/>
        <w:spacing w:after="0" w:line="240" w:lineRule="auto"/>
        <w:ind w:left="1710" w:right="544" w:hanging="360"/>
        <w:rPr>
          <w:rFonts w:ascii="Times New Roman" w:hAnsi="Times New Roman"/>
          <w:bCs/>
        </w:rPr>
      </w:pPr>
    </w:p>
    <w:p w:rsidR="004A6461" w:rsidRPr="00C71050" w:rsidRDefault="004A6461" w:rsidP="004A6461">
      <w:pPr>
        <w:pStyle w:val="ListParagraph"/>
        <w:numPr>
          <w:ilvl w:val="0"/>
          <w:numId w:val="46"/>
        </w:numPr>
        <w:ind w:left="1710"/>
        <w:rPr>
          <w:rFonts w:ascii="Times New Roman" w:hAnsi="Times New Roman"/>
          <w:bCs/>
        </w:rPr>
      </w:pPr>
      <w:r w:rsidRPr="00C71050">
        <w:rPr>
          <w:rFonts w:ascii="Times New Roman" w:hAnsi="Times New Roman"/>
          <w:bCs/>
        </w:rPr>
        <w:t xml:space="preserve">Protection of electrical equipment below base flood elevation – No electrical systems, equipment or components shall be located below base flood elevation UNLESS they are designed and installed to prevent water from entering or accumulating within the components and to resist hydrostatic and </w:t>
      </w:r>
      <w:r w:rsidRPr="00C71050">
        <w:rPr>
          <w:rFonts w:ascii="Times New Roman" w:hAnsi="Times New Roman"/>
          <w:bCs/>
        </w:rPr>
        <w:lastRenderedPageBreak/>
        <w:t>hydrodynamic loads and stresses including the effects of buoyancy, during the occurrence of flooding to the design flood elevation. Electrical wiring systems are permitted to be located below the required elevation provided they conform to the provisions of the 2011 NEC for wet locations [IRC 322.1.6].</w:t>
      </w:r>
    </w:p>
    <w:p w:rsidR="005E6E37" w:rsidRPr="00C71050" w:rsidRDefault="005E6E37" w:rsidP="005E6E37">
      <w:pPr>
        <w:spacing w:after="0" w:line="240" w:lineRule="auto"/>
        <w:ind w:left="1380" w:right="544"/>
        <w:rPr>
          <w:rFonts w:ascii="Times New Roman" w:hAnsi="Times New Roman"/>
        </w:rPr>
      </w:pPr>
    </w:p>
    <w:p w:rsidR="005E6E37" w:rsidRPr="00C71050" w:rsidRDefault="005E6E37" w:rsidP="004A6461">
      <w:pPr>
        <w:pStyle w:val="ListParagraph"/>
        <w:numPr>
          <w:ilvl w:val="0"/>
          <w:numId w:val="46"/>
        </w:numPr>
        <w:spacing w:after="0" w:line="240" w:lineRule="auto"/>
        <w:ind w:left="1710" w:right="544"/>
        <w:rPr>
          <w:rFonts w:ascii="Times New Roman" w:hAnsi="Times New Roman"/>
        </w:rPr>
      </w:pPr>
      <w:r w:rsidRPr="00C71050">
        <w:rPr>
          <w:rFonts w:ascii="Times New Roman" w:hAnsi="Times New Roman"/>
        </w:rPr>
        <w:t>GFCI protection</w:t>
      </w:r>
    </w:p>
    <w:p w:rsidR="005E6E37" w:rsidRPr="00BF5B1E" w:rsidRDefault="005E6E37" w:rsidP="005E6E37">
      <w:pPr>
        <w:numPr>
          <w:ilvl w:val="0"/>
          <w:numId w:val="12"/>
        </w:numPr>
        <w:spacing w:after="0" w:line="240" w:lineRule="auto"/>
        <w:ind w:left="1980" w:right="544" w:hanging="270"/>
        <w:rPr>
          <w:rFonts w:ascii="Times New Roman" w:eastAsia="Times New Roman" w:hAnsi="Times New Roman"/>
        </w:rPr>
      </w:pPr>
      <w:r w:rsidRPr="00BF5B1E">
        <w:rPr>
          <w:rFonts w:ascii="Times New Roman" w:hAnsi="Times New Roman"/>
        </w:rPr>
        <w:t xml:space="preserve">All receptacle </w:t>
      </w:r>
      <w:r w:rsidRPr="00BF5B1E">
        <w:rPr>
          <w:rFonts w:ascii="Times New Roman" w:eastAsia="Times New Roman" w:hAnsi="Times New Roman"/>
        </w:rPr>
        <w:t>outlets over kitchen counter tops shall be GFI protected [NEC 210.8(A)(6)]</w:t>
      </w:r>
    </w:p>
    <w:p w:rsidR="005E6E37" w:rsidRPr="00BF5B1E" w:rsidRDefault="005E6E37" w:rsidP="005E6E37">
      <w:pPr>
        <w:numPr>
          <w:ilvl w:val="0"/>
          <w:numId w:val="12"/>
        </w:numPr>
        <w:spacing w:after="0" w:line="240" w:lineRule="auto"/>
        <w:ind w:left="1980" w:right="544" w:hanging="270"/>
        <w:rPr>
          <w:rFonts w:ascii="Times New Roman" w:eastAsia="Times New Roman" w:hAnsi="Times New Roman"/>
        </w:rPr>
      </w:pPr>
      <w:r w:rsidRPr="00BF5B1E">
        <w:rPr>
          <w:rFonts w:ascii="Times New Roman" w:eastAsia="Times New Roman" w:hAnsi="Times New Roman"/>
        </w:rPr>
        <w:t>All Bathrooms outlets shall be GFI protected [NEC 210.8(A)(1)]</w:t>
      </w:r>
    </w:p>
    <w:p w:rsidR="005E6E37" w:rsidRPr="00BF5B1E" w:rsidRDefault="005E6E37" w:rsidP="005E6E37">
      <w:pPr>
        <w:numPr>
          <w:ilvl w:val="0"/>
          <w:numId w:val="12"/>
        </w:numPr>
        <w:spacing w:after="0" w:line="240" w:lineRule="auto"/>
        <w:ind w:left="1980" w:right="544" w:hanging="270"/>
        <w:rPr>
          <w:rFonts w:ascii="Times New Roman" w:eastAsia="Times New Roman" w:hAnsi="Times New Roman"/>
        </w:rPr>
      </w:pPr>
      <w:r w:rsidRPr="00BF5B1E">
        <w:rPr>
          <w:rFonts w:ascii="Times New Roman" w:eastAsia="Times New Roman" w:hAnsi="Times New Roman"/>
        </w:rPr>
        <w:t>All outlets within Garages shall be GFI protected [NEC 210.8(A)(2)]</w:t>
      </w:r>
    </w:p>
    <w:p w:rsidR="005E6E37" w:rsidRPr="00BF5B1E" w:rsidRDefault="005E6E37" w:rsidP="005E6E37">
      <w:pPr>
        <w:numPr>
          <w:ilvl w:val="0"/>
          <w:numId w:val="12"/>
        </w:numPr>
        <w:spacing w:after="0" w:line="240" w:lineRule="auto"/>
        <w:ind w:left="1980" w:right="544" w:hanging="270"/>
        <w:rPr>
          <w:rFonts w:ascii="Times New Roman" w:eastAsia="Times New Roman" w:hAnsi="Times New Roman"/>
        </w:rPr>
      </w:pPr>
      <w:r w:rsidRPr="00BF5B1E">
        <w:rPr>
          <w:rFonts w:ascii="Times New Roman" w:eastAsia="Times New Roman" w:hAnsi="Times New Roman"/>
        </w:rPr>
        <w:t>All outlets outdoors shall be GFI protected [NEC 210.8(A)(3)]</w:t>
      </w:r>
    </w:p>
    <w:p w:rsidR="005E6E37" w:rsidRPr="00BF5B1E" w:rsidRDefault="005E6E37" w:rsidP="005E6E37">
      <w:pPr>
        <w:numPr>
          <w:ilvl w:val="0"/>
          <w:numId w:val="12"/>
        </w:numPr>
        <w:spacing w:after="0" w:line="240" w:lineRule="auto"/>
        <w:ind w:left="1980" w:right="544" w:hanging="270"/>
        <w:rPr>
          <w:rFonts w:ascii="Times New Roman" w:eastAsia="Times New Roman" w:hAnsi="Times New Roman"/>
        </w:rPr>
      </w:pPr>
      <w:r w:rsidRPr="00BF5B1E">
        <w:rPr>
          <w:rFonts w:ascii="Times New Roman" w:eastAsia="Times New Roman" w:hAnsi="Times New Roman"/>
        </w:rPr>
        <w:t>Laundry, utility, and wet bar sinks – where the receptacles are installed within 6 feet of sink shall be GFI protected [NEC 210.8(A</w:t>
      </w:r>
      <w:proofErr w:type="gramStart"/>
      <w:r w:rsidRPr="00BF5B1E">
        <w:rPr>
          <w:rFonts w:ascii="Times New Roman" w:eastAsia="Times New Roman" w:hAnsi="Times New Roman"/>
        </w:rPr>
        <w:t>)(</w:t>
      </w:r>
      <w:proofErr w:type="gramEnd"/>
      <w:r w:rsidRPr="00BF5B1E">
        <w:rPr>
          <w:rFonts w:ascii="Times New Roman" w:eastAsia="Times New Roman" w:hAnsi="Times New Roman"/>
        </w:rPr>
        <w:t>7)].</w:t>
      </w:r>
    </w:p>
    <w:p w:rsidR="005E6E37" w:rsidRDefault="005E6E37" w:rsidP="005E6E37">
      <w:pPr>
        <w:numPr>
          <w:ilvl w:val="0"/>
          <w:numId w:val="12"/>
        </w:numPr>
        <w:spacing w:after="0" w:line="240" w:lineRule="auto"/>
        <w:ind w:left="1980" w:right="544" w:hanging="270"/>
        <w:rPr>
          <w:rFonts w:ascii="Times New Roman" w:eastAsia="Times New Roman" w:hAnsi="Times New Roman"/>
        </w:rPr>
      </w:pPr>
      <w:r w:rsidRPr="00BF5B1E">
        <w:rPr>
          <w:rFonts w:ascii="Times New Roman" w:eastAsia="Times New Roman" w:hAnsi="Times New Roman"/>
        </w:rPr>
        <w:t>Exterior outlets shall be labeled weather resistant “WR” [NEC 406.</w:t>
      </w:r>
      <w:r>
        <w:rPr>
          <w:rFonts w:ascii="Times New Roman" w:eastAsia="Times New Roman" w:hAnsi="Times New Roman"/>
        </w:rPr>
        <w:t>9</w:t>
      </w:r>
      <w:r w:rsidRPr="00BF5B1E">
        <w:rPr>
          <w:rFonts w:ascii="Times New Roman" w:eastAsia="Times New Roman" w:hAnsi="Times New Roman"/>
        </w:rPr>
        <w:t>]</w:t>
      </w:r>
    </w:p>
    <w:p w:rsidR="005E6E37" w:rsidRPr="002639D1" w:rsidRDefault="005E6E37" w:rsidP="005E6E37">
      <w:pPr>
        <w:numPr>
          <w:ilvl w:val="0"/>
          <w:numId w:val="12"/>
        </w:numPr>
        <w:spacing w:after="0" w:line="240" w:lineRule="auto"/>
        <w:ind w:left="1980" w:right="544" w:hanging="270"/>
        <w:rPr>
          <w:rFonts w:ascii="Times New Roman" w:eastAsia="Times New Roman" w:hAnsi="Times New Roman"/>
        </w:rPr>
      </w:pPr>
      <w:r w:rsidRPr="002639D1">
        <w:rPr>
          <w:rFonts w:ascii="Times New Roman" w:eastAsia="Times New Roman" w:hAnsi="Times New Roman"/>
        </w:rPr>
        <w:t>All GFCI devices shall be readily accessible [NEC 210.8]</w:t>
      </w:r>
    </w:p>
    <w:p w:rsidR="005E6E37" w:rsidRDefault="005E6E37" w:rsidP="005E6E37">
      <w:pPr>
        <w:spacing w:after="0" w:line="240" w:lineRule="auto"/>
        <w:ind w:left="1980" w:right="544"/>
        <w:rPr>
          <w:rFonts w:ascii="Times New Roman" w:eastAsia="Times New Roman" w:hAnsi="Times New Roman"/>
        </w:rPr>
      </w:pPr>
    </w:p>
    <w:p w:rsidR="005E6E37" w:rsidRDefault="005E6E37" w:rsidP="005E6E37">
      <w:pPr>
        <w:spacing w:after="0" w:line="240" w:lineRule="auto"/>
        <w:ind w:left="1980" w:right="544"/>
        <w:rPr>
          <w:rFonts w:ascii="Times New Roman" w:eastAsia="Times New Roman" w:hAnsi="Times New Roman"/>
        </w:rPr>
      </w:pPr>
    </w:p>
    <w:p w:rsidR="005E6E37" w:rsidRPr="00BF5B1E" w:rsidRDefault="005E6E37" w:rsidP="005E6E37">
      <w:pPr>
        <w:spacing w:after="0" w:line="240" w:lineRule="auto"/>
        <w:ind w:left="1980" w:right="544"/>
        <w:rPr>
          <w:rFonts w:ascii="Times New Roman" w:eastAsia="Times New Roman" w:hAnsi="Times New Roman"/>
        </w:rPr>
      </w:pPr>
    </w:p>
    <w:p w:rsidR="005E6E37" w:rsidRPr="00BF5B1E" w:rsidRDefault="005E6E37" w:rsidP="004A6461">
      <w:pPr>
        <w:numPr>
          <w:ilvl w:val="0"/>
          <w:numId w:val="46"/>
        </w:numPr>
        <w:spacing w:after="0" w:line="240" w:lineRule="auto"/>
        <w:ind w:left="1710" w:right="544"/>
        <w:rPr>
          <w:rFonts w:ascii="Times New Roman" w:eastAsia="Times New Roman" w:hAnsi="Times New Roman"/>
        </w:rPr>
      </w:pPr>
      <w:r w:rsidRPr="00BF5B1E">
        <w:rPr>
          <w:rFonts w:ascii="Times New Roman" w:eastAsia="Times New Roman" w:hAnsi="Times New Roman"/>
        </w:rPr>
        <w:t xml:space="preserve"> Tamper Resistant Receptacles</w:t>
      </w:r>
      <w:r>
        <w:rPr>
          <w:rFonts w:ascii="Times New Roman" w:eastAsia="Times New Roman" w:hAnsi="Times New Roman"/>
        </w:rPr>
        <w:t>:</w:t>
      </w:r>
    </w:p>
    <w:p w:rsidR="005E6E37" w:rsidRPr="002639D1" w:rsidRDefault="005E6E37" w:rsidP="005E6E37">
      <w:pPr>
        <w:numPr>
          <w:ilvl w:val="0"/>
          <w:numId w:val="16"/>
        </w:numPr>
        <w:spacing w:after="0" w:line="240" w:lineRule="auto"/>
        <w:ind w:left="1980" w:right="544" w:hanging="270"/>
        <w:rPr>
          <w:rFonts w:ascii="Times New Roman" w:eastAsia="Times New Roman" w:hAnsi="Times New Roman"/>
        </w:rPr>
      </w:pPr>
      <w:r w:rsidRPr="002639D1">
        <w:rPr>
          <w:rFonts w:ascii="Times New Roman" w:eastAsia="Times New Roman" w:hAnsi="Times New Roman"/>
          <w:u w:val="single"/>
        </w:rPr>
        <w:t>All</w:t>
      </w:r>
      <w:r w:rsidRPr="002639D1">
        <w:rPr>
          <w:rFonts w:ascii="Times New Roman" w:eastAsia="Times New Roman" w:hAnsi="Times New Roman"/>
        </w:rPr>
        <w:t xml:space="preserve"> 125-volt, 15- and -20 ampere receptacles shall be Tamper Resistant Receptacles [NEC 406.12].</w:t>
      </w:r>
    </w:p>
    <w:p w:rsidR="005E6E37" w:rsidRPr="002639D1" w:rsidRDefault="005E6E37" w:rsidP="005E6E37">
      <w:pPr>
        <w:spacing w:after="0" w:line="240" w:lineRule="auto"/>
        <w:ind w:left="1980" w:right="544"/>
        <w:rPr>
          <w:rFonts w:ascii="Times New Roman" w:eastAsia="Times New Roman" w:hAnsi="Times New Roman"/>
        </w:rPr>
      </w:pPr>
      <w:r w:rsidRPr="002639D1">
        <w:rPr>
          <w:rFonts w:ascii="Times New Roman" w:eastAsia="Times New Roman" w:hAnsi="Times New Roman"/>
        </w:rPr>
        <w:t xml:space="preserve">Exception: Receptacles located in the following areas shall not be required to be tamper-resistant: </w:t>
      </w:r>
    </w:p>
    <w:p w:rsidR="005E6E37" w:rsidRPr="002639D1" w:rsidRDefault="005E6E37" w:rsidP="005E6E37">
      <w:pPr>
        <w:pStyle w:val="ListParagraph"/>
        <w:numPr>
          <w:ilvl w:val="0"/>
          <w:numId w:val="20"/>
        </w:numPr>
        <w:spacing w:after="0" w:line="240" w:lineRule="auto"/>
        <w:ind w:right="544" w:firstLine="1260"/>
        <w:rPr>
          <w:rFonts w:ascii="Times New Roman" w:eastAsia="Times New Roman" w:hAnsi="Times New Roman"/>
        </w:rPr>
      </w:pPr>
      <w:r w:rsidRPr="002639D1">
        <w:rPr>
          <w:rFonts w:ascii="Times New Roman" w:eastAsia="Times New Roman" w:hAnsi="Times New Roman"/>
        </w:rPr>
        <w:t>Receptacles located more than 5’-1/2” above the floor.</w:t>
      </w:r>
    </w:p>
    <w:p w:rsidR="005E6E37" w:rsidRPr="002639D1" w:rsidRDefault="005E6E37" w:rsidP="005E6E37">
      <w:pPr>
        <w:pStyle w:val="ListParagraph"/>
        <w:numPr>
          <w:ilvl w:val="0"/>
          <w:numId w:val="20"/>
        </w:numPr>
        <w:spacing w:after="0" w:line="240" w:lineRule="auto"/>
        <w:ind w:right="544" w:firstLine="1260"/>
        <w:rPr>
          <w:rFonts w:ascii="Times New Roman" w:eastAsia="Times New Roman" w:hAnsi="Times New Roman"/>
        </w:rPr>
      </w:pPr>
      <w:r w:rsidRPr="002639D1">
        <w:rPr>
          <w:rFonts w:ascii="Times New Roman" w:eastAsia="Times New Roman" w:hAnsi="Times New Roman"/>
        </w:rPr>
        <w:t>Receptacles that part of a luminaire or appliance</w:t>
      </w:r>
    </w:p>
    <w:p w:rsidR="005E6E37" w:rsidRPr="002639D1" w:rsidRDefault="005E6E37" w:rsidP="005E6E37">
      <w:pPr>
        <w:pStyle w:val="ListParagraph"/>
        <w:numPr>
          <w:ilvl w:val="0"/>
          <w:numId w:val="20"/>
        </w:numPr>
        <w:spacing w:after="0" w:line="240" w:lineRule="auto"/>
        <w:ind w:right="544" w:firstLine="1260"/>
        <w:rPr>
          <w:rFonts w:ascii="Times New Roman" w:eastAsia="Times New Roman" w:hAnsi="Times New Roman"/>
        </w:rPr>
      </w:pPr>
      <w:r w:rsidRPr="002639D1">
        <w:rPr>
          <w:rFonts w:ascii="Times New Roman" w:eastAsia="Times New Roman" w:hAnsi="Times New Roman"/>
        </w:rPr>
        <w:t xml:space="preserve">Receptacles use in dedicated appliance space. Appliance not easily moveable. </w:t>
      </w:r>
    </w:p>
    <w:p w:rsidR="005E6E37" w:rsidRPr="002639D1" w:rsidRDefault="005E6E37" w:rsidP="005E6E37">
      <w:pPr>
        <w:pStyle w:val="ListParagraph"/>
        <w:numPr>
          <w:ilvl w:val="0"/>
          <w:numId w:val="20"/>
        </w:numPr>
        <w:spacing w:after="0" w:line="240" w:lineRule="auto"/>
        <w:ind w:right="544" w:firstLine="1260"/>
        <w:rPr>
          <w:rFonts w:ascii="Times New Roman" w:eastAsia="Times New Roman" w:hAnsi="Times New Roman"/>
        </w:rPr>
      </w:pPr>
      <w:r w:rsidRPr="002639D1">
        <w:rPr>
          <w:rFonts w:ascii="Times New Roman" w:eastAsia="Times New Roman" w:hAnsi="Times New Roman"/>
        </w:rPr>
        <w:t>Non-grounding receptacles used for replacements as permitted in NEC 406.4(D</w:t>
      </w:r>
      <w:proofErr w:type="gramStart"/>
      <w:r w:rsidRPr="002639D1">
        <w:rPr>
          <w:rFonts w:ascii="Times New Roman" w:eastAsia="Times New Roman" w:hAnsi="Times New Roman"/>
        </w:rPr>
        <w:t>)(</w:t>
      </w:r>
      <w:proofErr w:type="gramEnd"/>
      <w:r w:rsidRPr="002639D1">
        <w:rPr>
          <w:rFonts w:ascii="Times New Roman" w:eastAsia="Times New Roman" w:hAnsi="Times New Roman"/>
        </w:rPr>
        <w:t>2)(a).</w:t>
      </w:r>
    </w:p>
    <w:p w:rsidR="005E6E37" w:rsidRPr="00BF5B1E" w:rsidRDefault="005E6E37" w:rsidP="005E6E37">
      <w:pPr>
        <w:spacing w:after="0" w:line="240" w:lineRule="auto"/>
        <w:ind w:left="1980" w:right="544"/>
        <w:rPr>
          <w:rFonts w:ascii="Times New Roman" w:eastAsia="Times New Roman" w:hAnsi="Times New Roman"/>
        </w:rPr>
      </w:pPr>
    </w:p>
    <w:p w:rsidR="005E6E37" w:rsidRPr="00BF5B1E" w:rsidRDefault="005E6E37" w:rsidP="004A6461">
      <w:pPr>
        <w:numPr>
          <w:ilvl w:val="0"/>
          <w:numId w:val="46"/>
        </w:numPr>
        <w:spacing w:after="0" w:line="240" w:lineRule="auto"/>
        <w:ind w:left="1710" w:right="544"/>
        <w:rPr>
          <w:rFonts w:ascii="Times New Roman" w:eastAsia="Times New Roman" w:hAnsi="Times New Roman"/>
        </w:rPr>
      </w:pPr>
      <w:r w:rsidRPr="00BF5B1E">
        <w:rPr>
          <w:rFonts w:ascii="Times New Roman" w:eastAsia="Times New Roman" w:hAnsi="Times New Roman"/>
        </w:rPr>
        <w:t>Arc Fault Protection:</w:t>
      </w:r>
    </w:p>
    <w:p w:rsidR="005E6E37" w:rsidRPr="002639D1" w:rsidRDefault="005E6E37" w:rsidP="005E6E37">
      <w:pPr>
        <w:numPr>
          <w:ilvl w:val="0"/>
          <w:numId w:val="13"/>
        </w:numPr>
        <w:spacing w:after="0" w:line="240" w:lineRule="auto"/>
        <w:ind w:left="1980" w:right="544" w:hanging="270"/>
        <w:rPr>
          <w:rFonts w:ascii="Times New Roman" w:eastAsia="Times New Roman" w:hAnsi="Times New Roman"/>
        </w:rPr>
      </w:pPr>
      <w:r w:rsidRPr="00BF5B1E">
        <w:rPr>
          <w:rFonts w:ascii="Times New Roman" w:eastAsia="Times New Roman" w:hAnsi="Times New Roman"/>
        </w:rPr>
        <w:t xml:space="preserve">All 15 and 20 amp branch circuits supplying outlets in the following areas of a home shall be Arc Fault protected </w:t>
      </w:r>
      <w:r w:rsidRPr="002639D1">
        <w:rPr>
          <w:rFonts w:ascii="Times New Roman" w:eastAsia="Times New Roman" w:hAnsi="Times New Roman"/>
        </w:rPr>
        <w:t>[NEC 210.12(A)].</w:t>
      </w:r>
    </w:p>
    <w:p w:rsidR="005E6E37" w:rsidRPr="00BF5B1E" w:rsidRDefault="005E6E37" w:rsidP="005E6E37">
      <w:pPr>
        <w:numPr>
          <w:ilvl w:val="0"/>
          <w:numId w:val="15"/>
        </w:numPr>
        <w:spacing w:after="0" w:line="240" w:lineRule="auto"/>
        <w:ind w:left="2160" w:right="544" w:hanging="180"/>
        <w:rPr>
          <w:rFonts w:ascii="Times New Roman" w:eastAsia="Times New Roman" w:hAnsi="Times New Roman"/>
        </w:rPr>
      </w:pPr>
      <w:r w:rsidRPr="00BF5B1E">
        <w:rPr>
          <w:rFonts w:ascii="Times New Roman" w:eastAsia="Times New Roman" w:hAnsi="Times New Roman"/>
        </w:rPr>
        <w:t xml:space="preserve">  Family Rooms</w:t>
      </w:r>
    </w:p>
    <w:p w:rsidR="005E6E37" w:rsidRPr="00BF5B1E" w:rsidRDefault="005E6E37" w:rsidP="005E6E37">
      <w:pPr>
        <w:numPr>
          <w:ilvl w:val="0"/>
          <w:numId w:val="15"/>
        </w:numPr>
        <w:spacing w:after="0" w:line="240" w:lineRule="auto"/>
        <w:ind w:left="2160" w:right="544" w:hanging="180"/>
        <w:rPr>
          <w:rFonts w:ascii="Times New Roman" w:eastAsia="Times New Roman" w:hAnsi="Times New Roman"/>
        </w:rPr>
      </w:pPr>
      <w:r w:rsidRPr="00BF5B1E">
        <w:rPr>
          <w:rFonts w:ascii="Times New Roman" w:eastAsia="Times New Roman" w:hAnsi="Times New Roman"/>
        </w:rPr>
        <w:t xml:space="preserve">  Dining Rooms</w:t>
      </w:r>
    </w:p>
    <w:p w:rsidR="005E6E37" w:rsidRPr="00BF5B1E" w:rsidRDefault="005E6E37" w:rsidP="005E6E37">
      <w:pPr>
        <w:numPr>
          <w:ilvl w:val="0"/>
          <w:numId w:val="15"/>
        </w:numPr>
        <w:spacing w:after="0" w:line="240" w:lineRule="auto"/>
        <w:ind w:left="2160" w:right="544" w:hanging="180"/>
        <w:rPr>
          <w:rFonts w:ascii="Times New Roman" w:eastAsia="Times New Roman" w:hAnsi="Times New Roman"/>
        </w:rPr>
      </w:pPr>
      <w:r w:rsidRPr="00BF5B1E">
        <w:rPr>
          <w:rFonts w:ascii="Times New Roman" w:eastAsia="Times New Roman" w:hAnsi="Times New Roman"/>
        </w:rPr>
        <w:t xml:space="preserve">  Living Rooms</w:t>
      </w:r>
    </w:p>
    <w:p w:rsidR="005E6E37" w:rsidRPr="00BF5B1E" w:rsidRDefault="005E6E37" w:rsidP="005E6E37">
      <w:pPr>
        <w:numPr>
          <w:ilvl w:val="0"/>
          <w:numId w:val="15"/>
        </w:numPr>
        <w:spacing w:after="0" w:line="240" w:lineRule="auto"/>
        <w:ind w:left="2160" w:right="544" w:hanging="180"/>
        <w:rPr>
          <w:rFonts w:ascii="Times New Roman" w:eastAsia="Times New Roman" w:hAnsi="Times New Roman"/>
        </w:rPr>
      </w:pPr>
      <w:r w:rsidRPr="00BF5B1E">
        <w:rPr>
          <w:rFonts w:ascii="Times New Roman" w:eastAsia="Times New Roman" w:hAnsi="Times New Roman"/>
        </w:rPr>
        <w:t xml:space="preserve">  Parlors</w:t>
      </w:r>
    </w:p>
    <w:p w:rsidR="005E6E37" w:rsidRPr="00BF5B1E" w:rsidRDefault="005E6E37" w:rsidP="005E6E37">
      <w:pPr>
        <w:numPr>
          <w:ilvl w:val="0"/>
          <w:numId w:val="15"/>
        </w:numPr>
        <w:spacing w:after="0" w:line="240" w:lineRule="auto"/>
        <w:ind w:left="2160" w:right="544" w:hanging="180"/>
        <w:rPr>
          <w:rFonts w:ascii="Times New Roman" w:eastAsia="Times New Roman" w:hAnsi="Times New Roman"/>
        </w:rPr>
      </w:pPr>
      <w:r w:rsidRPr="00BF5B1E">
        <w:rPr>
          <w:rFonts w:ascii="Times New Roman" w:eastAsia="Times New Roman" w:hAnsi="Times New Roman"/>
        </w:rPr>
        <w:t xml:space="preserve">  Libraries</w:t>
      </w:r>
    </w:p>
    <w:p w:rsidR="005E6E37" w:rsidRPr="00BF5B1E" w:rsidRDefault="005E6E37" w:rsidP="005E6E37">
      <w:pPr>
        <w:numPr>
          <w:ilvl w:val="0"/>
          <w:numId w:val="15"/>
        </w:numPr>
        <w:spacing w:after="0" w:line="240" w:lineRule="auto"/>
        <w:ind w:left="2160" w:right="544" w:hanging="180"/>
        <w:rPr>
          <w:rFonts w:ascii="Times New Roman" w:eastAsia="Times New Roman" w:hAnsi="Times New Roman"/>
        </w:rPr>
      </w:pPr>
      <w:r w:rsidRPr="00BF5B1E">
        <w:rPr>
          <w:rFonts w:ascii="Times New Roman" w:eastAsia="Times New Roman" w:hAnsi="Times New Roman"/>
        </w:rPr>
        <w:t xml:space="preserve">  Dens</w:t>
      </w:r>
    </w:p>
    <w:p w:rsidR="005E6E37" w:rsidRPr="00BF5B1E" w:rsidRDefault="005E6E37" w:rsidP="005E6E37">
      <w:pPr>
        <w:numPr>
          <w:ilvl w:val="0"/>
          <w:numId w:val="15"/>
        </w:numPr>
        <w:spacing w:after="0" w:line="240" w:lineRule="auto"/>
        <w:ind w:left="2160" w:right="544" w:hanging="180"/>
        <w:rPr>
          <w:rFonts w:ascii="Times New Roman" w:eastAsia="Times New Roman" w:hAnsi="Times New Roman"/>
        </w:rPr>
      </w:pPr>
      <w:r w:rsidRPr="00BF5B1E">
        <w:rPr>
          <w:rFonts w:ascii="Times New Roman" w:eastAsia="Times New Roman" w:hAnsi="Times New Roman"/>
        </w:rPr>
        <w:t xml:space="preserve">  Bedrooms</w:t>
      </w:r>
    </w:p>
    <w:p w:rsidR="005E6E37" w:rsidRPr="00BF5B1E" w:rsidRDefault="005E6E37" w:rsidP="005E6E37">
      <w:pPr>
        <w:numPr>
          <w:ilvl w:val="0"/>
          <w:numId w:val="15"/>
        </w:numPr>
        <w:spacing w:after="0" w:line="240" w:lineRule="auto"/>
        <w:ind w:left="2160" w:right="544" w:hanging="180"/>
        <w:rPr>
          <w:rFonts w:ascii="Times New Roman" w:eastAsia="Times New Roman" w:hAnsi="Times New Roman"/>
        </w:rPr>
      </w:pPr>
      <w:r w:rsidRPr="00BF5B1E">
        <w:rPr>
          <w:rFonts w:ascii="Times New Roman" w:eastAsia="Times New Roman" w:hAnsi="Times New Roman"/>
        </w:rPr>
        <w:t xml:space="preserve">  Sunrooms </w:t>
      </w:r>
    </w:p>
    <w:p w:rsidR="005E6E37" w:rsidRPr="00BF5B1E" w:rsidRDefault="005E6E37" w:rsidP="005E6E37">
      <w:pPr>
        <w:numPr>
          <w:ilvl w:val="0"/>
          <w:numId w:val="15"/>
        </w:numPr>
        <w:spacing w:after="0" w:line="240" w:lineRule="auto"/>
        <w:ind w:left="2160" w:right="544" w:hanging="180"/>
        <w:rPr>
          <w:rFonts w:ascii="Times New Roman" w:eastAsia="Times New Roman" w:hAnsi="Times New Roman"/>
        </w:rPr>
      </w:pPr>
      <w:r w:rsidRPr="00BF5B1E">
        <w:rPr>
          <w:rFonts w:ascii="Times New Roman" w:eastAsia="Times New Roman" w:hAnsi="Times New Roman"/>
        </w:rPr>
        <w:t xml:space="preserve">  Recreation rooms</w:t>
      </w:r>
    </w:p>
    <w:p w:rsidR="005E6E37" w:rsidRPr="00BF5B1E" w:rsidRDefault="005E6E37" w:rsidP="005E6E37">
      <w:pPr>
        <w:numPr>
          <w:ilvl w:val="0"/>
          <w:numId w:val="15"/>
        </w:numPr>
        <w:spacing w:after="0" w:line="240" w:lineRule="auto"/>
        <w:ind w:left="2160" w:right="544" w:hanging="180"/>
        <w:rPr>
          <w:rFonts w:ascii="Times New Roman" w:eastAsia="Times New Roman" w:hAnsi="Times New Roman"/>
        </w:rPr>
      </w:pPr>
      <w:r w:rsidRPr="00BF5B1E">
        <w:rPr>
          <w:rFonts w:ascii="Times New Roman" w:eastAsia="Times New Roman" w:hAnsi="Times New Roman"/>
        </w:rPr>
        <w:t xml:space="preserve">  Closets</w:t>
      </w:r>
    </w:p>
    <w:p w:rsidR="005E6E37" w:rsidRPr="00BF5B1E" w:rsidRDefault="005E6E37" w:rsidP="005E6E37">
      <w:pPr>
        <w:numPr>
          <w:ilvl w:val="0"/>
          <w:numId w:val="15"/>
        </w:numPr>
        <w:spacing w:after="0" w:line="240" w:lineRule="auto"/>
        <w:ind w:left="2160" w:right="544" w:hanging="180"/>
        <w:rPr>
          <w:rFonts w:ascii="Times New Roman" w:eastAsia="Times New Roman" w:hAnsi="Times New Roman"/>
        </w:rPr>
      </w:pPr>
      <w:r w:rsidRPr="00BF5B1E">
        <w:rPr>
          <w:rFonts w:ascii="Times New Roman" w:eastAsia="Times New Roman" w:hAnsi="Times New Roman"/>
        </w:rPr>
        <w:t xml:space="preserve">  Hallways</w:t>
      </w:r>
    </w:p>
    <w:p w:rsidR="005E6E37" w:rsidRPr="00BF5B1E" w:rsidRDefault="005E6E37" w:rsidP="005E6E37">
      <w:pPr>
        <w:numPr>
          <w:ilvl w:val="0"/>
          <w:numId w:val="15"/>
        </w:numPr>
        <w:spacing w:after="0" w:line="240" w:lineRule="auto"/>
        <w:ind w:left="2160" w:right="544" w:hanging="180"/>
        <w:rPr>
          <w:rFonts w:ascii="Times New Roman" w:eastAsia="Times New Roman" w:hAnsi="Times New Roman"/>
        </w:rPr>
      </w:pPr>
      <w:r w:rsidRPr="00BF5B1E">
        <w:rPr>
          <w:rFonts w:ascii="Times New Roman" w:eastAsia="Times New Roman" w:hAnsi="Times New Roman"/>
        </w:rPr>
        <w:t xml:space="preserve">  Or similar rooms or areas</w:t>
      </w:r>
    </w:p>
    <w:p w:rsidR="005E6E37" w:rsidRPr="00BF5B1E" w:rsidRDefault="005E6E37" w:rsidP="005E6E37">
      <w:pPr>
        <w:spacing w:after="0" w:line="240" w:lineRule="auto"/>
        <w:ind w:left="2160" w:right="544"/>
        <w:rPr>
          <w:rFonts w:ascii="Times New Roman" w:eastAsia="Times New Roman" w:hAnsi="Times New Roman"/>
        </w:rPr>
      </w:pPr>
    </w:p>
    <w:p w:rsidR="005E6E37" w:rsidRPr="00C71050" w:rsidRDefault="005E6E37" w:rsidP="004A6461">
      <w:pPr>
        <w:numPr>
          <w:ilvl w:val="0"/>
          <w:numId w:val="46"/>
        </w:numPr>
        <w:spacing w:after="0" w:line="240" w:lineRule="auto"/>
        <w:ind w:left="1710" w:right="544"/>
        <w:rPr>
          <w:rFonts w:ascii="Times New Roman" w:eastAsia="Times New Roman" w:hAnsi="Times New Roman"/>
        </w:rPr>
      </w:pPr>
      <w:r w:rsidRPr="008C3A2A">
        <w:rPr>
          <w:rFonts w:ascii="Times New Roman" w:eastAsia="Times New Roman" w:hAnsi="Times New Roman"/>
        </w:rPr>
        <w:t xml:space="preserve">Smoke alarms shall be provided in each sleeping room, outside each separate sleeping area in the immediate vicinity of the bedrooms and each additional story of the </w:t>
      </w:r>
      <w:r w:rsidRPr="00C71050">
        <w:rPr>
          <w:rFonts w:ascii="Times New Roman" w:eastAsia="Times New Roman" w:hAnsi="Times New Roman"/>
        </w:rPr>
        <w:t>dwelling [IRC 31</w:t>
      </w:r>
      <w:r w:rsidR="008C3A2A" w:rsidRPr="00C71050">
        <w:rPr>
          <w:rFonts w:ascii="Times New Roman" w:eastAsia="Times New Roman" w:hAnsi="Times New Roman"/>
        </w:rPr>
        <w:t>4.3</w:t>
      </w:r>
      <w:r w:rsidRPr="00C71050">
        <w:rPr>
          <w:rFonts w:ascii="Times New Roman" w:eastAsia="Times New Roman" w:hAnsi="Times New Roman"/>
        </w:rPr>
        <w:t>].</w:t>
      </w:r>
    </w:p>
    <w:p w:rsidR="006838E1" w:rsidRPr="00C71050" w:rsidRDefault="006838E1" w:rsidP="006838E1">
      <w:pPr>
        <w:spacing w:after="0" w:line="240" w:lineRule="auto"/>
        <w:ind w:left="1710" w:right="544"/>
        <w:rPr>
          <w:rFonts w:ascii="Times New Roman" w:eastAsia="Times New Roman" w:hAnsi="Times New Roman"/>
        </w:rPr>
      </w:pPr>
    </w:p>
    <w:p w:rsidR="006838E1" w:rsidRPr="00C71050" w:rsidRDefault="006838E1" w:rsidP="004A6461">
      <w:pPr>
        <w:numPr>
          <w:ilvl w:val="0"/>
          <w:numId w:val="46"/>
        </w:numPr>
        <w:spacing w:after="0" w:line="240" w:lineRule="auto"/>
        <w:ind w:left="1710" w:right="544"/>
        <w:rPr>
          <w:rFonts w:ascii="Times New Roman" w:eastAsia="Times New Roman" w:hAnsi="Times New Roman"/>
        </w:rPr>
      </w:pPr>
      <w:r w:rsidRPr="00C71050">
        <w:rPr>
          <w:rFonts w:ascii="Times New Roman" w:eastAsia="Times New Roman" w:hAnsi="Times New Roman"/>
        </w:rPr>
        <w:t>Smoke alarms shall be hard wired to the building power source and when primary source of power is interrupted, shall receive power from a battery [IRC 314.4].</w:t>
      </w:r>
    </w:p>
    <w:p w:rsidR="005E6E37" w:rsidRPr="00C71050" w:rsidRDefault="005E6E37" w:rsidP="005E6E37">
      <w:pPr>
        <w:spacing w:after="0" w:line="240" w:lineRule="auto"/>
        <w:ind w:left="1710" w:right="544"/>
        <w:rPr>
          <w:rFonts w:ascii="Times New Roman" w:eastAsia="Times New Roman" w:hAnsi="Times New Roman"/>
        </w:rPr>
      </w:pPr>
    </w:p>
    <w:p w:rsidR="005E6E37" w:rsidRPr="00C71050" w:rsidRDefault="005E6E37" w:rsidP="004A6461">
      <w:pPr>
        <w:numPr>
          <w:ilvl w:val="0"/>
          <w:numId w:val="46"/>
        </w:numPr>
        <w:spacing w:after="0" w:line="240" w:lineRule="auto"/>
        <w:ind w:left="1710" w:right="544"/>
        <w:rPr>
          <w:rFonts w:ascii="Times New Roman" w:eastAsia="Times New Roman" w:hAnsi="Times New Roman"/>
        </w:rPr>
      </w:pPr>
      <w:r w:rsidRPr="00C71050">
        <w:rPr>
          <w:rFonts w:ascii="Times New Roman" w:eastAsia="Times New Roman" w:hAnsi="Times New Roman"/>
        </w:rPr>
        <w:lastRenderedPageBreak/>
        <w:t>Required receptacle outlets:</w:t>
      </w:r>
    </w:p>
    <w:p w:rsidR="005E6E37" w:rsidRPr="00BF5B1E" w:rsidRDefault="005E6E37" w:rsidP="005E6E37">
      <w:pPr>
        <w:numPr>
          <w:ilvl w:val="0"/>
          <w:numId w:val="14"/>
        </w:numPr>
        <w:spacing w:after="0" w:line="240" w:lineRule="auto"/>
        <w:ind w:left="1980" w:right="544" w:hanging="270"/>
        <w:rPr>
          <w:rFonts w:ascii="Times New Roman" w:eastAsia="Times New Roman" w:hAnsi="Times New Roman"/>
        </w:rPr>
      </w:pPr>
      <w:r w:rsidRPr="00C71050">
        <w:rPr>
          <w:rFonts w:ascii="Times New Roman" w:eastAsia="Times New Roman" w:hAnsi="Times New Roman"/>
        </w:rPr>
        <w:t xml:space="preserve">One </w:t>
      </w:r>
      <w:r w:rsidRPr="00BF5B1E">
        <w:rPr>
          <w:rFonts w:ascii="Times New Roman" w:eastAsia="Times New Roman" w:hAnsi="Times New Roman"/>
        </w:rPr>
        <w:t>receptacle outlet within 36” of bathroom sink [NEC 210.52(D)]</w:t>
      </w:r>
    </w:p>
    <w:p w:rsidR="005E6E37" w:rsidRPr="00CC7AD7" w:rsidRDefault="005E6E37" w:rsidP="005E6E37">
      <w:pPr>
        <w:numPr>
          <w:ilvl w:val="0"/>
          <w:numId w:val="14"/>
        </w:numPr>
        <w:spacing w:after="0" w:line="240" w:lineRule="auto"/>
        <w:ind w:left="1980" w:right="544" w:hanging="270"/>
        <w:rPr>
          <w:rFonts w:ascii="Times New Roman" w:eastAsia="Times New Roman" w:hAnsi="Times New Roman"/>
        </w:rPr>
      </w:pPr>
      <w:r w:rsidRPr="00CC7AD7">
        <w:rPr>
          <w:rFonts w:ascii="Times New Roman" w:eastAsia="Times New Roman" w:hAnsi="Times New Roman"/>
        </w:rPr>
        <w:t>One receptacle outlet at front and back of One- and Two-Family dwellings [NEC 210.52 (E)(1)]</w:t>
      </w:r>
    </w:p>
    <w:p w:rsidR="005E6E37" w:rsidRPr="00CC7AD7" w:rsidRDefault="005E6E37" w:rsidP="005E6E37">
      <w:pPr>
        <w:numPr>
          <w:ilvl w:val="0"/>
          <w:numId w:val="14"/>
        </w:numPr>
        <w:spacing w:after="0" w:line="240" w:lineRule="auto"/>
        <w:ind w:left="1980" w:right="544" w:hanging="270"/>
        <w:rPr>
          <w:rFonts w:ascii="Times New Roman" w:eastAsia="Times New Roman" w:hAnsi="Times New Roman"/>
        </w:rPr>
      </w:pPr>
      <w:r w:rsidRPr="00CC7AD7">
        <w:rPr>
          <w:rFonts w:ascii="Times New Roman" w:eastAsia="Times New Roman" w:hAnsi="Times New Roman"/>
        </w:rPr>
        <w:t>One receptacle outlet shall be provided within perimeter of all balconies, decks, and porches that are accessible from inside a dwelling unit regardless of size [NEC 210.52(E</w:t>
      </w:r>
      <w:proofErr w:type="gramStart"/>
      <w:r w:rsidRPr="00CC7AD7">
        <w:rPr>
          <w:rFonts w:ascii="Times New Roman" w:eastAsia="Times New Roman" w:hAnsi="Times New Roman"/>
        </w:rPr>
        <w:t>)(</w:t>
      </w:r>
      <w:proofErr w:type="gramEnd"/>
      <w:r w:rsidRPr="00CC7AD7">
        <w:rPr>
          <w:rFonts w:ascii="Times New Roman" w:eastAsia="Times New Roman" w:hAnsi="Times New Roman"/>
        </w:rPr>
        <w:t xml:space="preserve">3)]. </w:t>
      </w:r>
    </w:p>
    <w:p w:rsidR="005E6E37" w:rsidRPr="00BF5B1E" w:rsidRDefault="005E6E37" w:rsidP="005E6E37">
      <w:pPr>
        <w:numPr>
          <w:ilvl w:val="0"/>
          <w:numId w:val="14"/>
        </w:numPr>
        <w:spacing w:after="0" w:line="240" w:lineRule="auto"/>
        <w:ind w:left="1980" w:right="544" w:hanging="270"/>
        <w:rPr>
          <w:rFonts w:ascii="Times New Roman" w:eastAsia="Times New Roman" w:hAnsi="Times New Roman"/>
        </w:rPr>
      </w:pPr>
      <w:r w:rsidRPr="00BF5B1E">
        <w:rPr>
          <w:rFonts w:ascii="Times New Roman" w:eastAsia="Times New Roman" w:hAnsi="Times New Roman"/>
        </w:rPr>
        <w:t>No point along wall is more than 24” from an outlet over kitchen counter top [NEC 210.52 (C)]</w:t>
      </w:r>
    </w:p>
    <w:p w:rsidR="005E6E37" w:rsidRPr="00BF5B1E" w:rsidRDefault="005E6E37" w:rsidP="005E6E37">
      <w:pPr>
        <w:numPr>
          <w:ilvl w:val="0"/>
          <w:numId w:val="14"/>
        </w:numPr>
        <w:spacing w:after="0" w:line="240" w:lineRule="auto"/>
        <w:ind w:left="1980" w:right="544" w:hanging="270"/>
        <w:rPr>
          <w:rFonts w:ascii="Times New Roman" w:eastAsia="Times New Roman" w:hAnsi="Times New Roman"/>
        </w:rPr>
      </w:pPr>
      <w:r w:rsidRPr="00BF5B1E">
        <w:rPr>
          <w:rFonts w:ascii="Times New Roman" w:eastAsia="Times New Roman" w:hAnsi="Times New Roman"/>
        </w:rPr>
        <w:t>No point along wall is more than 6 feet from a receptacle outlet [NEC 210.52 (A)]</w:t>
      </w:r>
    </w:p>
    <w:p w:rsidR="005E6E37" w:rsidRPr="00BF5B1E" w:rsidRDefault="005E6E37" w:rsidP="005E6E37">
      <w:pPr>
        <w:numPr>
          <w:ilvl w:val="0"/>
          <w:numId w:val="14"/>
        </w:numPr>
        <w:spacing w:after="0" w:line="240" w:lineRule="auto"/>
        <w:ind w:left="1980" w:right="544" w:hanging="270"/>
        <w:rPr>
          <w:rFonts w:ascii="Times New Roman" w:eastAsia="Times New Roman" w:hAnsi="Times New Roman"/>
        </w:rPr>
      </w:pPr>
      <w:r w:rsidRPr="00BF5B1E">
        <w:rPr>
          <w:rFonts w:ascii="Times New Roman" w:eastAsia="Times New Roman" w:hAnsi="Times New Roman"/>
        </w:rPr>
        <w:t>One receptacle outlet at hallway of 10 feet or more [NEC 210.52 (H)]</w:t>
      </w:r>
    </w:p>
    <w:p w:rsidR="005E6E37" w:rsidRPr="00BF5B1E" w:rsidRDefault="005E6E37" w:rsidP="005E6E37">
      <w:pPr>
        <w:numPr>
          <w:ilvl w:val="0"/>
          <w:numId w:val="14"/>
        </w:numPr>
        <w:spacing w:after="0" w:line="240" w:lineRule="auto"/>
        <w:ind w:left="1980" w:right="544" w:hanging="270"/>
        <w:rPr>
          <w:rFonts w:ascii="Times New Roman" w:eastAsia="Times New Roman" w:hAnsi="Times New Roman"/>
        </w:rPr>
      </w:pPr>
      <w:r w:rsidRPr="00BF5B1E">
        <w:rPr>
          <w:rFonts w:ascii="Times New Roman" w:eastAsia="Times New Roman" w:hAnsi="Times New Roman"/>
        </w:rPr>
        <w:t>Minimum one receptacle outlet in garage [NEC 210.52 (C)]</w:t>
      </w:r>
    </w:p>
    <w:p w:rsidR="005E6E37" w:rsidRPr="00BF5B1E" w:rsidRDefault="005E6E37" w:rsidP="005E6E37">
      <w:pPr>
        <w:spacing w:after="0" w:line="240" w:lineRule="auto"/>
        <w:ind w:left="1980" w:right="544"/>
        <w:rPr>
          <w:rFonts w:ascii="Times New Roman" w:eastAsia="Times New Roman" w:hAnsi="Times New Roman"/>
        </w:rPr>
      </w:pPr>
    </w:p>
    <w:p w:rsidR="005E6E37" w:rsidRPr="00BF5B1E" w:rsidRDefault="005E6E37" w:rsidP="004A6461">
      <w:pPr>
        <w:numPr>
          <w:ilvl w:val="0"/>
          <w:numId w:val="46"/>
        </w:numPr>
        <w:spacing w:after="0" w:line="240" w:lineRule="auto"/>
        <w:ind w:left="1710" w:right="544"/>
        <w:rPr>
          <w:rFonts w:ascii="Times New Roman" w:eastAsia="Times New Roman" w:hAnsi="Times New Roman"/>
        </w:rPr>
      </w:pPr>
      <w:r w:rsidRPr="00BF5B1E">
        <w:rPr>
          <w:rFonts w:ascii="Times New Roman" w:eastAsia="Times New Roman" w:hAnsi="Times New Roman"/>
        </w:rPr>
        <w:t xml:space="preserve">Peninsular and island counter spaces with a minimum long dimension of 24 inches and short </w:t>
      </w:r>
    </w:p>
    <w:p w:rsidR="005E6E37" w:rsidRPr="00BF5B1E" w:rsidRDefault="005E6E37" w:rsidP="005E6E37">
      <w:pPr>
        <w:spacing w:after="0" w:line="240" w:lineRule="auto"/>
        <w:ind w:left="1710" w:right="544" w:hanging="360"/>
        <w:rPr>
          <w:rFonts w:ascii="Times New Roman" w:eastAsia="Times New Roman" w:hAnsi="Times New Roman"/>
        </w:rPr>
      </w:pPr>
      <w:r w:rsidRPr="00BF5B1E">
        <w:rPr>
          <w:rFonts w:ascii="Times New Roman" w:eastAsia="Times New Roman" w:hAnsi="Times New Roman"/>
        </w:rPr>
        <w:t xml:space="preserve">       </w:t>
      </w:r>
      <w:proofErr w:type="gramStart"/>
      <w:r w:rsidRPr="00BF5B1E">
        <w:rPr>
          <w:rFonts w:ascii="Times New Roman" w:eastAsia="Times New Roman" w:hAnsi="Times New Roman"/>
        </w:rPr>
        <w:t>dimension</w:t>
      </w:r>
      <w:proofErr w:type="gramEnd"/>
      <w:r w:rsidRPr="00BF5B1E">
        <w:rPr>
          <w:rFonts w:ascii="Times New Roman" w:eastAsia="Times New Roman" w:hAnsi="Times New Roman"/>
        </w:rPr>
        <w:t xml:space="preserve"> of 20 inches shall be provided a minimum one outlet [NEC 210.52 (C)]</w:t>
      </w:r>
    </w:p>
    <w:p w:rsidR="005E6E37" w:rsidRPr="00BF5B1E" w:rsidRDefault="005E6E37" w:rsidP="005E6E37">
      <w:pPr>
        <w:spacing w:after="0" w:line="240" w:lineRule="auto"/>
        <w:ind w:left="1710" w:right="544" w:hanging="360"/>
        <w:rPr>
          <w:rFonts w:ascii="Times New Roman" w:eastAsia="Times New Roman" w:hAnsi="Times New Roman"/>
        </w:rPr>
      </w:pPr>
    </w:p>
    <w:p w:rsidR="005E6E37" w:rsidRPr="00BF5B1E" w:rsidRDefault="005E6E37" w:rsidP="004A6461">
      <w:pPr>
        <w:numPr>
          <w:ilvl w:val="0"/>
          <w:numId w:val="46"/>
        </w:numPr>
        <w:spacing w:after="0" w:line="240" w:lineRule="auto"/>
        <w:ind w:left="1710" w:right="544"/>
        <w:rPr>
          <w:rFonts w:ascii="Times New Roman" w:eastAsia="Times New Roman" w:hAnsi="Times New Roman"/>
        </w:rPr>
      </w:pPr>
      <w:r w:rsidRPr="00BF5B1E">
        <w:rPr>
          <w:rFonts w:ascii="Times New Roman" w:eastAsia="Times New Roman" w:hAnsi="Times New Roman"/>
        </w:rPr>
        <w:t>Electrical services and panels shall have adequate working space and clearances [NEC 110.26]</w:t>
      </w:r>
    </w:p>
    <w:p w:rsidR="005E6E37" w:rsidRPr="00BF5B1E" w:rsidRDefault="005E6E37" w:rsidP="005E6E37">
      <w:pPr>
        <w:numPr>
          <w:ilvl w:val="0"/>
          <w:numId w:val="17"/>
        </w:numPr>
        <w:spacing w:after="0" w:line="240" w:lineRule="auto"/>
        <w:ind w:left="1980" w:right="544" w:hanging="270"/>
        <w:rPr>
          <w:rFonts w:ascii="Times New Roman" w:eastAsia="Times New Roman" w:hAnsi="Times New Roman"/>
        </w:rPr>
      </w:pPr>
      <w:r w:rsidRPr="00BF5B1E">
        <w:rPr>
          <w:rFonts w:ascii="Times New Roman" w:eastAsia="Times New Roman" w:hAnsi="Times New Roman"/>
        </w:rPr>
        <w:t>Depth of working space forward of the service or panel shall be a minimum 36”</w:t>
      </w:r>
    </w:p>
    <w:p w:rsidR="005E6E37" w:rsidRPr="00BF5B1E" w:rsidRDefault="005E6E37" w:rsidP="005E6E37">
      <w:pPr>
        <w:spacing w:after="0" w:line="240" w:lineRule="auto"/>
        <w:ind w:left="1980" w:right="544" w:hanging="270"/>
        <w:rPr>
          <w:rFonts w:ascii="Times New Roman" w:eastAsia="Times New Roman" w:hAnsi="Times New Roman"/>
        </w:rPr>
      </w:pPr>
      <w:r w:rsidRPr="00BF5B1E">
        <w:rPr>
          <w:rFonts w:ascii="Times New Roman" w:eastAsia="Times New Roman" w:hAnsi="Times New Roman"/>
        </w:rPr>
        <w:t xml:space="preserve">     [NEC 110.26 (A</w:t>
      </w:r>
      <w:proofErr w:type="gramStart"/>
      <w:r w:rsidRPr="00BF5B1E">
        <w:rPr>
          <w:rFonts w:ascii="Times New Roman" w:eastAsia="Times New Roman" w:hAnsi="Times New Roman"/>
        </w:rPr>
        <w:t>)(</w:t>
      </w:r>
      <w:proofErr w:type="gramEnd"/>
      <w:r w:rsidRPr="00BF5B1E">
        <w:rPr>
          <w:rFonts w:ascii="Times New Roman" w:eastAsia="Times New Roman" w:hAnsi="Times New Roman"/>
        </w:rPr>
        <w:t>1)]</w:t>
      </w:r>
    </w:p>
    <w:p w:rsidR="005E6E37" w:rsidRPr="00BF5B1E" w:rsidRDefault="005E6E37" w:rsidP="005E6E37">
      <w:pPr>
        <w:numPr>
          <w:ilvl w:val="0"/>
          <w:numId w:val="17"/>
        </w:numPr>
        <w:spacing w:after="0" w:line="240" w:lineRule="auto"/>
        <w:ind w:left="1980" w:right="544" w:hanging="270"/>
        <w:rPr>
          <w:rFonts w:ascii="Times New Roman" w:eastAsia="Times New Roman" w:hAnsi="Times New Roman"/>
        </w:rPr>
      </w:pPr>
      <w:r w:rsidRPr="00BF5B1E">
        <w:rPr>
          <w:rFonts w:ascii="Times New Roman" w:eastAsia="Times New Roman" w:hAnsi="Times New Roman"/>
        </w:rPr>
        <w:t xml:space="preserve">Width of working space forward of the service or panel shall be a minimum 30” </w:t>
      </w:r>
    </w:p>
    <w:p w:rsidR="005E6E37" w:rsidRPr="00BF5B1E" w:rsidRDefault="005E6E37" w:rsidP="005E6E37">
      <w:pPr>
        <w:spacing w:after="0" w:line="240" w:lineRule="auto"/>
        <w:ind w:left="1980" w:right="544" w:hanging="270"/>
        <w:rPr>
          <w:rFonts w:ascii="Times New Roman" w:eastAsia="Times New Roman" w:hAnsi="Times New Roman"/>
        </w:rPr>
      </w:pPr>
      <w:r w:rsidRPr="00BF5B1E">
        <w:rPr>
          <w:rFonts w:ascii="Times New Roman" w:eastAsia="Times New Roman" w:hAnsi="Times New Roman"/>
        </w:rPr>
        <w:t xml:space="preserve">     [NEC 110.26 (A</w:t>
      </w:r>
      <w:proofErr w:type="gramStart"/>
      <w:r w:rsidRPr="00BF5B1E">
        <w:rPr>
          <w:rFonts w:ascii="Times New Roman" w:eastAsia="Times New Roman" w:hAnsi="Times New Roman"/>
        </w:rPr>
        <w:t>)(</w:t>
      </w:r>
      <w:proofErr w:type="gramEnd"/>
      <w:r w:rsidRPr="00BF5B1E">
        <w:rPr>
          <w:rFonts w:ascii="Times New Roman" w:eastAsia="Times New Roman" w:hAnsi="Times New Roman"/>
        </w:rPr>
        <w:t>2)]</w:t>
      </w:r>
    </w:p>
    <w:p w:rsidR="005E6E37" w:rsidRPr="00BF5B1E" w:rsidRDefault="005E6E37" w:rsidP="005E6E37">
      <w:pPr>
        <w:spacing w:after="0" w:line="240" w:lineRule="auto"/>
        <w:ind w:left="1980" w:right="544" w:hanging="270"/>
        <w:rPr>
          <w:rFonts w:ascii="Times New Roman" w:eastAsia="Times New Roman" w:hAnsi="Times New Roman"/>
        </w:rPr>
      </w:pPr>
    </w:p>
    <w:p w:rsidR="00CC7AD7" w:rsidRPr="00CC7AD7" w:rsidRDefault="005E6E37" w:rsidP="004A6461">
      <w:pPr>
        <w:numPr>
          <w:ilvl w:val="0"/>
          <w:numId w:val="46"/>
        </w:numPr>
        <w:spacing w:after="0" w:line="240" w:lineRule="auto"/>
        <w:ind w:left="1710" w:right="544"/>
        <w:rPr>
          <w:rFonts w:ascii="Times New Roman" w:eastAsia="Times New Roman" w:hAnsi="Times New Roman"/>
        </w:rPr>
      </w:pPr>
      <w:r w:rsidRPr="00BF5B1E">
        <w:rPr>
          <w:rFonts w:ascii="Times New Roman" w:eastAsia="Times New Roman" w:hAnsi="Times New Roman"/>
        </w:rPr>
        <w:t>Bonding requirements for water and gas piping: Metal piping systems shall be bonded to the service equipment enclosure. The point of attachment for bonding jumper(s) shall be accessible [NEC 250.104(B)].</w:t>
      </w:r>
    </w:p>
    <w:p w:rsidR="00CC7AD7" w:rsidRPr="00CC7AD7" w:rsidRDefault="00CC7AD7" w:rsidP="00CC7AD7">
      <w:pPr>
        <w:spacing w:after="0" w:line="240" w:lineRule="auto"/>
        <w:ind w:right="544"/>
        <w:rPr>
          <w:rFonts w:ascii="Times New Roman" w:eastAsia="Times New Roman" w:hAnsi="Times New Roman"/>
          <w:b/>
        </w:rPr>
      </w:pPr>
    </w:p>
    <w:p w:rsidR="00CC7AD7" w:rsidRPr="008C3A2A" w:rsidRDefault="00CC7AD7" w:rsidP="004B39FA">
      <w:pPr>
        <w:pStyle w:val="ListParagraph"/>
        <w:numPr>
          <w:ilvl w:val="0"/>
          <w:numId w:val="21"/>
        </w:numPr>
        <w:spacing w:after="0" w:line="240" w:lineRule="auto"/>
        <w:ind w:right="544"/>
        <w:rPr>
          <w:rFonts w:ascii="Times New Roman" w:eastAsia="Times New Roman" w:hAnsi="Times New Roman"/>
          <w:b/>
        </w:rPr>
      </w:pPr>
      <w:r w:rsidRPr="008C3A2A">
        <w:rPr>
          <w:rFonts w:ascii="Times New Roman" w:eastAsia="Times New Roman" w:hAnsi="Times New Roman"/>
          <w:b/>
        </w:rPr>
        <w:t>Solar Power:</w:t>
      </w:r>
    </w:p>
    <w:p w:rsidR="00CC7AD7" w:rsidRPr="008C3A2A" w:rsidRDefault="00CC7AD7" w:rsidP="00CC7AD7">
      <w:pPr>
        <w:pStyle w:val="ListParagraph"/>
        <w:spacing w:after="0" w:line="240" w:lineRule="auto"/>
        <w:ind w:left="1020" w:right="544"/>
        <w:rPr>
          <w:rFonts w:ascii="Times New Roman" w:eastAsia="Times New Roman" w:hAnsi="Times New Roman"/>
          <w:b/>
        </w:rPr>
      </w:pPr>
    </w:p>
    <w:p w:rsidR="00D46F1E" w:rsidRPr="008C3A2A" w:rsidRDefault="00D46F1E" w:rsidP="00D46F1E">
      <w:pPr>
        <w:pStyle w:val="ListParagraph"/>
        <w:numPr>
          <w:ilvl w:val="0"/>
          <w:numId w:val="37"/>
        </w:numPr>
        <w:spacing w:after="0" w:line="240" w:lineRule="auto"/>
        <w:ind w:right="544"/>
        <w:rPr>
          <w:rFonts w:ascii="Times New Roman" w:hAnsi="Times New Roman"/>
          <w:bCs/>
        </w:rPr>
      </w:pPr>
      <w:r w:rsidRPr="008C3A2A">
        <w:rPr>
          <w:rFonts w:ascii="Times New Roman" w:hAnsi="Times New Roman"/>
          <w:bCs/>
        </w:rPr>
        <w:t>Complete solar power installation drawings were not provided for review. The nature of the work appears to be such that review of design documents will not be necessary to obtain compliance. Inspection for compliance will be performed in the field.</w:t>
      </w:r>
    </w:p>
    <w:p w:rsidR="00CC7AD7" w:rsidRPr="008C3A2A" w:rsidRDefault="00CC7AD7" w:rsidP="00CC7AD7">
      <w:pPr>
        <w:pStyle w:val="ListParagraph"/>
        <w:numPr>
          <w:ilvl w:val="0"/>
          <w:numId w:val="37"/>
        </w:numPr>
        <w:spacing w:after="0" w:line="240" w:lineRule="auto"/>
        <w:ind w:right="544"/>
        <w:rPr>
          <w:rFonts w:ascii="Times New Roman" w:eastAsia="Times New Roman" w:hAnsi="Times New Roman"/>
        </w:rPr>
      </w:pPr>
      <w:r w:rsidRPr="008C3A2A">
        <w:rPr>
          <w:rFonts w:ascii="Times New Roman" w:eastAsia="Times New Roman" w:hAnsi="Times New Roman"/>
        </w:rPr>
        <w:t>All structural components to be installed per the Manufacturers Specifications for the wind speed noted above.</w:t>
      </w:r>
    </w:p>
    <w:p w:rsidR="00CC7AD7" w:rsidRPr="008C3A2A" w:rsidRDefault="00CC7AD7" w:rsidP="00CC7AD7">
      <w:pPr>
        <w:pStyle w:val="ListParagraph"/>
        <w:numPr>
          <w:ilvl w:val="0"/>
          <w:numId w:val="37"/>
        </w:numPr>
        <w:spacing w:after="0" w:line="240" w:lineRule="auto"/>
        <w:ind w:right="544"/>
        <w:rPr>
          <w:rFonts w:ascii="Times New Roman" w:eastAsia="Times New Roman" w:hAnsi="Times New Roman"/>
        </w:rPr>
      </w:pPr>
      <w:r w:rsidRPr="008C3A2A">
        <w:rPr>
          <w:rFonts w:ascii="Times New Roman" w:eastAsia="Times New Roman" w:hAnsi="Times New Roman"/>
        </w:rPr>
        <w:t>All electrical components to be installed per NEC Article 690.</w:t>
      </w:r>
    </w:p>
    <w:p w:rsidR="00CC7AD7" w:rsidRDefault="00CC7AD7" w:rsidP="00CC7AD7">
      <w:pPr>
        <w:pStyle w:val="ListParagraph"/>
        <w:spacing w:after="0" w:line="240" w:lineRule="auto"/>
        <w:ind w:left="1020" w:right="544"/>
        <w:rPr>
          <w:rFonts w:ascii="Times New Roman" w:eastAsia="Times New Roman" w:hAnsi="Times New Roman"/>
          <w:b/>
        </w:rPr>
      </w:pPr>
    </w:p>
    <w:p w:rsidR="005E6E37" w:rsidRPr="00BF5B1E" w:rsidRDefault="005E6E37" w:rsidP="004B39FA">
      <w:pPr>
        <w:pStyle w:val="ListParagraph"/>
        <w:numPr>
          <w:ilvl w:val="0"/>
          <w:numId w:val="21"/>
        </w:numPr>
        <w:spacing w:after="0" w:line="240" w:lineRule="auto"/>
        <w:ind w:right="544"/>
        <w:rPr>
          <w:rFonts w:ascii="Times New Roman" w:eastAsia="Times New Roman" w:hAnsi="Times New Roman"/>
          <w:b/>
        </w:rPr>
      </w:pPr>
      <w:r w:rsidRPr="00BF5B1E">
        <w:rPr>
          <w:rFonts w:ascii="Times New Roman" w:eastAsia="Times New Roman" w:hAnsi="Times New Roman"/>
          <w:b/>
        </w:rPr>
        <w:t>Swimming Pools, Spas, Hot Tubs and Hydromassage bathtubs:</w:t>
      </w:r>
    </w:p>
    <w:p w:rsidR="005E6E37" w:rsidRPr="00BF5B1E" w:rsidRDefault="005E6E37" w:rsidP="005E6E37">
      <w:pPr>
        <w:pStyle w:val="ListParagraph"/>
        <w:spacing w:after="0" w:line="240" w:lineRule="auto"/>
        <w:ind w:left="1020" w:right="544"/>
        <w:rPr>
          <w:rFonts w:ascii="Times New Roman" w:eastAsia="Times New Roman" w:hAnsi="Times New Roman"/>
          <w:b/>
        </w:rPr>
      </w:pPr>
    </w:p>
    <w:p w:rsidR="005E6E37" w:rsidRPr="00BF5B1E" w:rsidRDefault="005E6E37" w:rsidP="005E6E37">
      <w:pPr>
        <w:numPr>
          <w:ilvl w:val="0"/>
          <w:numId w:val="32"/>
        </w:numPr>
        <w:ind w:left="1710" w:right="634"/>
        <w:rPr>
          <w:rFonts w:ascii="Times New Roman" w:hAnsi="Times New Roman"/>
          <w:bCs/>
          <w:sz w:val="24"/>
          <w:szCs w:val="24"/>
        </w:rPr>
      </w:pPr>
      <w:r w:rsidRPr="00BF5B1E">
        <w:rPr>
          <w:rFonts w:ascii="Times New Roman" w:hAnsi="Times New Roman"/>
          <w:bCs/>
          <w:sz w:val="24"/>
          <w:szCs w:val="24"/>
        </w:rPr>
        <w:t>Complete electrical, plumbing and/or construction drawings were not provided for review. The nature of the work appears to be such that review of design documents will not be necessary to obtain compliance. Inspection for compliance will be performed in the field.</w:t>
      </w:r>
    </w:p>
    <w:p w:rsidR="005E6E37" w:rsidRPr="00BF5B1E" w:rsidRDefault="005E6E37" w:rsidP="005E6E37">
      <w:pPr>
        <w:pStyle w:val="ListParagraph"/>
        <w:numPr>
          <w:ilvl w:val="0"/>
          <w:numId w:val="32"/>
        </w:numPr>
        <w:spacing w:after="0" w:line="240" w:lineRule="auto"/>
        <w:ind w:left="1710" w:right="544"/>
        <w:rPr>
          <w:rFonts w:ascii="Times New Roman" w:eastAsia="Times New Roman" w:hAnsi="Times New Roman"/>
          <w:b/>
        </w:rPr>
      </w:pPr>
      <w:r w:rsidRPr="00BF5B1E">
        <w:rPr>
          <w:rFonts w:ascii="Times New Roman" w:eastAsia="Times New Roman" w:hAnsi="Times New Roman"/>
        </w:rPr>
        <w:t>All wiring methods used in conjunction with permanently installed swimming pools, hot tubs or Hydromassage bathtubs shall be installed in accordance with NEC article 680.</w:t>
      </w:r>
    </w:p>
    <w:p w:rsidR="005E6E37" w:rsidRPr="00BF5B1E" w:rsidRDefault="005E6E37" w:rsidP="005E6E37">
      <w:pPr>
        <w:pStyle w:val="ListParagraph"/>
        <w:spacing w:after="0" w:line="240" w:lineRule="auto"/>
        <w:ind w:left="1710" w:right="544"/>
        <w:rPr>
          <w:rFonts w:ascii="Times New Roman" w:eastAsia="Times New Roman" w:hAnsi="Times New Roman"/>
          <w:b/>
        </w:rPr>
      </w:pPr>
    </w:p>
    <w:p w:rsidR="005E6E37" w:rsidRPr="00BF5B1E" w:rsidRDefault="005E6E37" w:rsidP="005E6E37">
      <w:pPr>
        <w:pStyle w:val="ListParagraph"/>
        <w:numPr>
          <w:ilvl w:val="0"/>
          <w:numId w:val="32"/>
        </w:numPr>
        <w:spacing w:after="0" w:line="240" w:lineRule="auto"/>
        <w:ind w:left="1710" w:right="544"/>
        <w:rPr>
          <w:rFonts w:ascii="Times New Roman" w:eastAsia="Times New Roman" w:hAnsi="Times New Roman"/>
          <w:b/>
        </w:rPr>
      </w:pPr>
      <w:r w:rsidRPr="00BF5B1E">
        <w:rPr>
          <w:rFonts w:ascii="Times New Roman" w:eastAsia="Times New Roman" w:hAnsi="Times New Roman"/>
        </w:rPr>
        <w:t>All receptacles that provide power for water-pump motors or other loads directly related to the circulation and sanitation system shall be between 5 and 10 feet from the inside walls of pools, hot tubs and outdoor spas and hot tubs shall be single and of the locking an grounding type and shall be protected by GFCI [NEC 680.22(A)(1)].</w:t>
      </w:r>
    </w:p>
    <w:p w:rsidR="005E6E37" w:rsidRPr="00BF5B1E" w:rsidRDefault="005E6E37" w:rsidP="005E6E37">
      <w:pPr>
        <w:spacing w:after="0" w:line="240" w:lineRule="auto"/>
        <w:ind w:right="544"/>
        <w:rPr>
          <w:rFonts w:ascii="Times New Roman" w:eastAsia="Times New Roman" w:hAnsi="Times New Roman"/>
          <w:b/>
        </w:rPr>
      </w:pPr>
    </w:p>
    <w:p w:rsidR="005E6E37" w:rsidRPr="00BF5B1E" w:rsidRDefault="005E6E37" w:rsidP="005E6E37">
      <w:pPr>
        <w:pStyle w:val="ListParagraph"/>
        <w:numPr>
          <w:ilvl w:val="0"/>
          <w:numId w:val="32"/>
        </w:numPr>
        <w:spacing w:after="0" w:line="240" w:lineRule="auto"/>
        <w:ind w:left="1710" w:right="544"/>
        <w:rPr>
          <w:rFonts w:ascii="Times New Roman" w:eastAsia="Times New Roman" w:hAnsi="Times New Roman"/>
          <w:b/>
        </w:rPr>
      </w:pPr>
      <w:r w:rsidRPr="00BF5B1E">
        <w:rPr>
          <w:rFonts w:ascii="Times New Roman" w:eastAsia="Times New Roman" w:hAnsi="Times New Roman"/>
        </w:rPr>
        <w:lastRenderedPageBreak/>
        <w:t>At least one 125-volt, 15- or 20-ampere receptacle shall be located a minimum of 10 feet from and not more than 20 feet from the inside wall of pools and outdoor spas and hot tubs except as per mitted by NEC Article 680.22(A)(4). This receptacle shall be located not more than 6 feet, 6 inches above the floor, platform or grade level serving the pool, spa or hot tub [NEC 680.22(A)(3)].</w:t>
      </w:r>
    </w:p>
    <w:p w:rsidR="005E6E37" w:rsidRPr="00BF5B1E" w:rsidRDefault="005E6E37" w:rsidP="005E6E37">
      <w:pPr>
        <w:spacing w:after="0" w:line="240" w:lineRule="auto"/>
        <w:ind w:right="544"/>
        <w:rPr>
          <w:rFonts w:ascii="Times New Roman" w:eastAsia="Times New Roman" w:hAnsi="Times New Roman"/>
          <w:b/>
        </w:rPr>
      </w:pPr>
    </w:p>
    <w:p w:rsidR="005E6E37" w:rsidRPr="00CC7AD7" w:rsidRDefault="005E6E37" w:rsidP="005E6E37">
      <w:pPr>
        <w:pStyle w:val="ListParagraph"/>
        <w:numPr>
          <w:ilvl w:val="0"/>
          <w:numId w:val="32"/>
        </w:numPr>
        <w:spacing w:after="0" w:line="240" w:lineRule="auto"/>
        <w:ind w:left="1710" w:right="544"/>
        <w:rPr>
          <w:rFonts w:ascii="Times New Roman" w:eastAsia="Times New Roman" w:hAnsi="Times New Roman"/>
          <w:b/>
        </w:rPr>
      </w:pPr>
      <w:r w:rsidRPr="00BF5B1E">
        <w:rPr>
          <w:rFonts w:ascii="Times New Roman" w:eastAsia="Times New Roman" w:hAnsi="Times New Roman"/>
        </w:rPr>
        <w:t xml:space="preserve">All 15- and 20-ampere, single phase, 125-volt receptacles located within 20 feet of the inside walls of pools and outdoors spas and hot tubs shall be GFI protected </w:t>
      </w:r>
      <w:r w:rsidRPr="00CC7AD7">
        <w:rPr>
          <w:rFonts w:ascii="Times New Roman" w:eastAsia="Times New Roman" w:hAnsi="Times New Roman"/>
        </w:rPr>
        <w:t>[NEC 680.22(A)(4)].</w:t>
      </w:r>
    </w:p>
    <w:p w:rsidR="005E6E37" w:rsidRPr="00CC7AD7" w:rsidRDefault="005E6E37" w:rsidP="005E6E37">
      <w:pPr>
        <w:spacing w:after="0" w:line="240" w:lineRule="auto"/>
        <w:ind w:right="544"/>
        <w:rPr>
          <w:rFonts w:ascii="Times New Roman" w:eastAsia="Times New Roman" w:hAnsi="Times New Roman"/>
          <w:b/>
        </w:rPr>
      </w:pPr>
    </w:p>
    <w:p w:rsidR="005E6E37" w:rsidRPr="00BF5B1E" w:rsidRDefault="005E6E37" w:rsidP="005E6E37">
      <w:pPr>
        <w:pStyle w:val="ListParagraph"/>
        <w:numPr>
          <w:ilvl w:val="0"/>
          <w:numId w:val="32"/>
        </w:numPr>
        <w:spacing w:after="0" w:line="240" w:lineRule="auto"/>
        <w:ind w:left="1710" w:right="544"/>
        <w:rPr>
          <w:rFonts w:ascii="Times New Roman" w:eastAsia="Times New Roman" w:hAnsi="Times New Roman"/>
          <w:b/>
        </w:rPr>
      </w:pPr>
      <w:r w:rsidRPr="00CC7AD7">
        <w:rPr>
          <w:rFonts w:ascii="Times New Roman" w:eastAsia="Times New Roman" w:hAnsi="Times New Roman"/>
          <w:b/>
        </w:rPr>
        <w:t xml:space="preserve">Indoor Locations. </w:t>
      </w:r>
      <w:r w:rsidRPr="00CC7AD7">
        <w:rPr>
          <w:rFonts w:ascii="Times New Roman" w:eastAsia="Times New Roman" w:hAnsi="Times New Roman"/>
        </w:rPr>
        <w:t xml:space="preserve"> Receptacles shall be located not less than 6 feet from </w:t>
      </w:r>
      <w:r w:rsidRPr="00BF5B1E">
        <w:rPr>
          <w:rFonts w:ascii="Times New Roman" w:eastAsia="Times New Roman" w:hAnsi="Times New Roman"/>
        </w:rPr>
        <w:t>the inside walls of indoor spas and hot tubs. A minimum of one 125-volt receptacle shall be located between 5 and 10 feet [NEC 680.43(A) and (A</w:t>
      </w:r>
      <w:proofErr w:type="gramStart"/>
      <w:r w:rsidRPr="00BF5B1E">
        <w:rPr>
          <w:rFonts w:ascii="Times New Roman" w:eastAsia="Times New Roman" w:hAnsi="Times New Roman"/>
        </w:rPr>
        <w:t>)(</w:t>
      </w:r>
      <w:proofErr w:type="gramEnd"/>
      <w:r w:rsidRPr="00BF5B1E">
        <w:rPr>
          <w:rFonts w:ascii="Times New Roman" w:eastAsia="Times New Roman" w:hAnsi="Times New Roman"/>
        </w:rPr>
        <w:t>1)].</w:t>
      </w:r>
    </w:p>
    <w:p w:rsidR="005E6E37" w:rsidRPr="00BF5B1E" w:rsidRDefault="005E6E37" w:rsidP="005E6E37">
      <w:pPr>
        <w:spacing w:after="0" w:line="240" w:lineRule="auto"/>
        <w:ind w:right="544"/>
        <w:rPr>
          <w:rFonts w:ascii="Times New Roman" w:eastAsia="Times New Roman" w:hAnsi="Times New Roman"/>
          <w:b/>
        </w:rPr>
      </w:pPr>
    </w:p>
    <w:p w:rsidR="005E6E37" w:rsidRPr="00BF5B1E" w:rsidRDefault="005E6E37" w:rsidP="005E6E37">
      <w:pPr>
        <w:pStyle w:val="ListParagraph"/>
        <w:numPr>
          <w:ilvl w:val="0"/>
          <w:numId w:val="32"/>
        </w:numPr>
        <w:spacing w:after="0" w:line="240" w:lineRule="auto"/>
        <w:ind w:left="1710" w:right="544"/>
        <w:rPr>
          <w:rFonts w:ascii="Times New Roman" w:eastAsia="Times New Roman" w:hAnsi="Times New Roman"/>
          <w:b/>
        </w:rPr>
      </w:pPr>
      <w:r w:rsidRPr="00BF5B1E">
        <w:rPr>
          <w:rFonts w:ascii="Times New Roman" w:eastAsia="Times New Roman" w:hAnsi="Times New Roman"/>
          <w:b/>
        </w:rPr>
        <w:t xml:space="preserve">Disconnect Means. </w:t>
      </w:r>
      <w:r w:rsidRPr="00BF5B1E">
        <w:rPr>
          <w:rFonts w:ascii="Times New Roman" w:eastAsia="Times New Roman" w:hAnsi="Times New Roman"/>
        </w:rPr>
        <w:t>One or more means of disconnect shall be provided for all equipment other than lighting. Such disconnect means shall be readily accessible and within sight of the equipment it serves [NEC 680.12]</w:t>
      </w:r>
    </w:p>
    <w:p w:rsidR="005E6E37" w:rsidRPr="00BF5B1E" w:rsidRDefault="005E6E37" w:rsidP="005E6E37">
      <w:pPr>
        <w:pStyle w:val="ListParagraph"/>
        <w:rPr>
          <w:rFonts w:ascii="Times New Roman" w:eastAsia="Times New Roman" w:hAnsi="Times New Roman"/>
          <w:b/>
        </w:rPr>
      </w:pPr>
    </w:p>
    <w:p w:rsidR="005E6E37" w:rsidRPr="00BF5B1E" w:rsidRDefault="005E6E37" w:rsidP="005E6E37">
      <w:pPr>
        <w:pStyle w:val="ListParagraph"/>
        <w:numPr>
          <w:ilvl w:val="0"/>
          <w:numId w:val="32"/>
        </w:numPr>
        <w:spacing w:after="0" w:line="240" w:lineRule="auto"/>
        <w:ind w:left="1710" w:right="544"/>
        <w:rPr>
          <w:rFonts w:ascii="Times New Roman" w:eastAsia="Times New Roman" w:hAnsi="Times New Roman"/>
          <w:b/>
        </w:rPr>
      </w:pPr>
      <w:r w:rsidRPr="00BF5B1E">
        <w:rPr>
          <w:rFonts w:ascii="Times New Roman" w:eastAsia="Times New Roman" w:hAnsi="Times New Roman"/>
          <w:b/>
        </w:rPr>
        <w:t xml:space="preserve">Luminaires and ceiling fans outdoors. </w:t>
      </w:r>
      <w:r w:rsidRPr="00BF5B1E">
        <w:rPr>
          <w:rFonts w:ascii="Times New Roman" w:eastAsia="Times New Roman" w:hAnsi="Times New Roman"/>
        </w:rPr>
        <w:t>Luminaires, lighting outlets and paddle fans shall not be installed over the pool or over the area extending 5 feet from the inside walls of pool except where fixture is no less than 12 feet above maximum water level [NEC 680.22(B)(1)].</w:t>
      </w:r>
    </w:p>
    <w:p w:rsidR="005E6E37" w:rsidRPr="00BF5B1E" w:rsidRDefault="005E6E37" w:rsidP="005E6E37">
      <w:pPr>
        <w:pStyle w:val="ListParagraph"/>
        <w:rPr>
          <w:rFonts w:ascii="Times New Roman" w:eastAsia="Times New Roman" w:hAnsi="Times New Roman"/>
          <w:b/>
        </w:rPr>
      </w:pPr>
    </w:p>
    <w:p w:rsidR="005E6E37" w:rsidRPr="00BF5B1E" w:rsidRDefault="005E6E37" w:rsidP="005E6E37">
      <w:pPr>
        <w:pStyle w:val="ListParagraph"/>
        <w:numPr>
          <w:ilvl w:val="0"/>
          <w:numId w:val="32"/>
        </w:numPr>
        <w:spacing w:after="0" w:line="240" w:lineRule="auto"/>
        <w:ind w:left="1710" w:right="544"/>
        <w:rPr>
          <w:rFonts w:ascii="Times New Roman" w:eastAsia="Times New Roman" w:hAnsi="Times New Roman"/>
          <w:b/>
        </w:rPr>
      </w:pPr>
      <w:r w:rsidRPr="00BF5B1E">
        <w:rPr>
          <w:rFonts w:ascii="Times New Roman" w:eastAsia="Times New Roman" w:hAnsi="Times New Roman"/>
          <w:b/>
        </w:rPr>
        <w:t xml:space="preserve">Luminaires and ceiling fans indoors.  </w:t>
      </w:r>
      <w:r w:rsidRPr="00BF5B1E">
        <w:rPr>
          <w:rFonts w:ascii="Times New Roman" w:eastAsia="Times New Roman" w:hAnsi="Times New Roman"/>
        </w:rPr>
        <w:t>Luminaires, lighting outlets and paddle fans, where not allowed outdoors, shall be allowed indoors provided the following [NEC 680.22(B)(2)]:</w:t>
      </w:r>
    </w:p>
    <w:p w:rsidR="005E6E37" w:rsidRPr="00BF5B1E" w:rsidRDefault="005E6E37" w:rsidP="005E6E37">
      <w:pPr>
        <w:pStyle w:val="ListParagraph"/>
        <w:numPr>
          <w:ilvl w:val="0"/>
          <w:numId w:val="17"/>
        </w:numPr>
        <w:spacing w:after="0" w:line="240" w:lineRule="auto"/>
        <w:ind w:right="544"/>
        <w:rPr>
          <w:rFonts w:ascii="Times New Roman" w:eastAsia="Times New Roman" w:hAnsi="Times New Roman"/>
          <w:b/>
        </w:rPr>
      </w:pPr>
      <w:r w:rsidRPr="00BF5B1E">
        <w:rPr>
          <w:rFonts w:ascii="Times New Roman" w:eastAsia="Times New Roman" w:hAnsi="Times New Roman"/>
        </w:rPr>
        <w:t>Luminaires are of a totally enclosed type;</w:t>
      </w:r>
    </w:p>
    <w:p w:rsidR="005E6E37" w:rsidRPr="00BF5B1E" w:rsidRDefault="005E6E37" w:rsidP="005E6E37">
      <w:pPr>
        <w:pStyle w:val="ListParagraph"/>
        <w:numPr>
          <w:ilvl w:val="0"/>
          <w:numId w:val="17"/>
        </w:numPr>
        <w:spacing w:after="0" w:line="240" w:lineRule="auto"/>
        <w:ind w:right="544"/>
        <w:rPr>
          <w:rFonts w:ascii="Times New Roman" w:eastAsia="Times New Roman" w:hAnsi="Times New Roman"/>
          <w:b/>
        </w:rPr>
      </w:pPr>
      <w:r w:rsidRPr="00BF5B1E">
        <w:rPr>
          <w:rFonts w:ascii="Times New Roman" w:eastAsia="Times New Roman" w:hAnsi="Times New Roman"/>
        </w:rPr>
        <w:t>GFCI is installed in the branch circuit supplying the luminaires or ceiling fan;</w:t>
      </w:r>
    </w:p>
    <w:p w:rsidR="005E6E37" w:rsidRPr="00BF5B1E" w:rsidRDefault="005E6E37" w:rsidP="005E6E37">
      <w:pPr>
        <w:pStyle w:val="ListParagraph"/>
        <w:numPr>
          <w:ilvl w:val="0"/>
          <w:numId w:val="17"/>
        </w:numPr>
        <w:spacing w:after="0" w:line="240" w:lineRule="auto"/>
        <w:ind w:right="544"/>
        <w:rPr>
          <w:rFonts w:ascii="Times New Roman" w:eastAsia="Times New Roman" w:hAnsi="Times New Roman"/>
          <w:b/>
        </w:rPr>
      </w:pPr>
      <w:r w:rsidRPr="00BF5B1E">
        <w:rPr>
          <w:rFonts w:ascii="Times New Roman" w:eastAsia="Times New Roman" w:hAnsi="Times New Roman"/>
        </w:rPr>
        <w:t>Luminaires and fans shall be no less than 7’-6” from maximum water level.</w:t>
      </w:r>
    </w:p>
    <w:p w:rsidR="005E6E37" w:rsidRPr="00BF5B1E" w:rsidRDefault="005E6E37" w:rsidP="005E6E37">
      <w:pPr>
        <w:pStyle w:val="ListParagraph"/>
        <w:spacing w:after="0" w:line="240" w:lineRule="auto"/>
        <w:ind w:left="2220" w:right="544"/>
        <w:rPr>
          <w:rFonts w:ascii="Times New Roman" w:eastAsia="Times New Roman" w:hAnsi="Times New Roman"/>
          <w:b/>
        </w:rPr>
      </w:pPr>
    </w:p>
    <w:p w:rsidR="005E6E37" w:rsidRPr="00BF5B1E" w:rsidRDefault="005E6E37" w:rsidP="005E6E37">
      <w:pPr>
        <w:pStyle w:val="ListParagraph"/>
        <w:numPr>
          <w:ilvl w:val="0"/>
          <w:numId w:val="32"/>
        </w:numPr>
        <w:spacing w:after="0" w:line="240" w:lineRule="auto"/>
        <w:ind w:left="1710" w:right="544"/>
        <w:rPr>
          <w:rFonts w:ascii="Times New Roman" w:eastAsia="Times New Roman" w:hAnsi="Times New Roman"/>
          <w:b/>
        </w:rPr>
      </w:pPr>
      <w:r w:rsidRPr="00BF5B1E">
        <w:rPr>
          <w:rFonts w:ascii="Times New Roman" w:eastAsia="Times New Roman" w:hAnsi="Times New Roman"/>
          <w:b/>
        </w:rPr>
        <w:t>Bonding.</w:t>
      </w:r>
      <w:r w:rsidRPr="00BF5B1E">
        <w:rPr>
          <w:rFonts w:ascii="Times New Roman" w:eastAsia="Times New Roman" w:hAnsi="Times New Roman"/>
        </w:rPr>
        <w:t xml:space="preserve"> All metallic parts of pool, spa and hot tub structures, including the reinforcing metal of pools, spa and hot tub shells, coping stones, and decks shall be bonded together [NEC 680.26].</w:t>
      </w:r>
    </w:p>
    <w:p w:rsidR="005E6E37" w:rsidRPr="00BF5B1E" w:rsidRDefault="005E6E37" w:rsidP="005E6E37">
      <w:pPr>
        <w:pStyle w:val="ListParagraph"/>
        <w:spacing w:after="0" w:line="240" w:lineRule="auto"/>
        <w:ind w:left="1020" w:right="544"/>
        <w:rPr>
          <w:rFonts w:ascii="Times New Roman" w:eastAsia="Times New Roman" w:hAnsi="Times New Roman"/>
          <w:b/>
        </w:rPr>
      </w:pPr>
    </w:p>
    <w:p w:rsidR="005E6E37" w:rsidRPr="00BF5B1E" w:rsidRDefault="005E6E37" w:rsidP="004B39FA">
      <w:pPr>
        <w:pStyle w:val="ListParagraph"/>
        <w:numPr>
          <w:ilvl w:val="0"/>
          <w:numId w:val="21"/>
        </w:numPr>
        <w:spacing w:after="0" w:line="240" w:lineRule="auto"/>
        <w:ind w:right="544"/>
        <w:rPr>
          <w:rFonts w:ascii="Times New Roman" w:eastAsia="Times New Roman" w:hAnsi="Times New Roman"/>
          <w:b/>
        </w:rPr>
      </w:pPr>
      <w:r w:rsidRPr="00BF5B1E">
        <w:rPr>
          <w:rFonts w:ascii="Times New Roman" w:eastAsia="Times New Roman" w:hAnsi="Times New Roman"/>
          <w:b/>
        </w:rPr>
        <w:t>Mechanical:</w:t>
      </w:r>
    </w:p>
    <w:p w:rsidR="005E6E37" w:rsidRPr="00BF5B1E" w:rsidRDefault="005E6E37" w:rsidP="005E6E37">
      <w:pPr>
        <w:pStyle w:val="ListParagraph"/>
        <w:spacing w:after="0" w:line="240" w:lineRule="auto"/>
        <w:ind w:left="1020" w:right="544"/>
        <w:rPr>
          <w:rFonts w:ascii="Times New Roman" w:eastAsia="Times New Roman" w:hAnsi="Times New Roman"/>
          <w:b/>
        </w:rPr>
      </w:pPr>
    </w:p>
    <w:p w:rsidR="00166251" w:rsidRPr="00166251" w:rsidRDefault="00166251" w:rsidP="00166251">
      <w:pPr>
        <w:pStyle w:val="ListParagraph"/>
        <w:numPr>
          <w:ilvl w:val="0"/>
          <w:numId w:val="39"/>
        </w:numPr>
        <w:spacing w:after="0" w:line="240" w:lineRule="auto"/>
        <w:ind w:left="1710" w:right="544"/>
        <w:rPr>
          <w:rFonts w:ascii="Times New Roman" w:eastAsia="Times New Roman" w:hAnsi="Times New Roman"/>
        </w:rPr>
      </w:pPr>
      <w:r w:rsidRPr="00166251">
        <w:rPr>
          <w:rFonts w:ascii="Times New Roman" w:eastAsia="Times New Roman" w:hAnsi="Times New Roman"/>
        </w:rPr>
        <w:t>Complete mechanical drawings were not provided for review. The nature of the work appears to be such that review of design documents will not be necessary to obtain compliance. Inspection for compliance will be performed in the field.</w:t>
      </w:r>
    </w:p>
    <w:p w:rsidR="00166251" w:rsidRPr="00166251" w:rsidRDefault="00166251" w:rsidP="00166251">
      <w:pPr>
        <w:pStyle w:val="ListParagraph"/>
        <w:spacing w:after="0" w:line="240" w:lineRule="auto"/>
        <w:ind w:left="1710" w:right="544" w:hanging="360"/>
        <w:rPr>
          <w:rFonts w:ascii="Times New Roman" w:eastAsia="Times New Roman" w:hAnsi="Times New Roman"/>
        </w:rPr>
      </w:pPr>
    </w:p>
    <w:p w:rsidR="00166251" w:rsidRPr="00A245FA" w:rsidRDefault="001E06CC" w:rsidP="001E06CC">
      <w:pPr>
        <w:pStyle w:val="ListParagraph"/>
        <w:numPr>
          <w:ilvl w:val="0"/>
          <w:numId w:val="37"/>
        </w:numPr>
        <w:spacing w:after="0" w:line="240" w:lineRule="auto"/>
        <w:ind w:right="544"/>
        <w:rPr>
          <w:rFonts w:ascii="Times New Roman" w:eastAsia="Times New Roman" w:hAnsi="Times New Roman"/>
        </w:rPr>
      </w:pPr>
      <w:r w:rsidRPr="00A245FA">
        <w:rPr>
          <w:rFonts w:ascii="Times New Roman" w:eastAsia="Times New Roman" w:hAnsi="Times New Roman"/>
        </w:rPr>
        <w:t>Garage – Fuel Fired appliances source of ignition at least 18” above floor where the appliance is NOT listed as flammable vapor ignition resistant [IRC M1307.3].</w:t>
      </w:r>
    </w:p>
    <w:p w:rsidR="001E06CC" w:rsidRPr="00A245FA" w:rsidRDefault="001E06CC" w:rsidP="001E06CC">
      <w:pPr>
        <w:pStyle w:val="ListParagraph"/>
        <w:spacing w:after="0" w:line="240" w:lineRule="auto"/>
        <w:ind w:left="1740" w:right="544"/>
        <w:rPr>
          <w:rFonts w:ascii="Times New Roman" w:eastAsia="Times New Roman" w:hAnsi="Times New Roman"/>
        </w:rPr>
      </w:pPr>
    </w:p>
    <w:p w:rsidR="00166251" w:rsidRPr="00A245FA" w:rsidRDefault="00166251" w:rsidP="00166251">
      <w:pPr>
        <w:numPr>
          <w:ilvl w:val="0"/>
          <w:numId w:val="39"/>
        </w:numPr>
        <w:spacing w:after="0" w:line="240" w:lineRule="auto"/>
        <w:ind w:left="1710" w:right="544"/>
        <w:rPr>
          <w:rFonts w:ascii="Times New Roman" w:eastAsia="Times New Roman" w:hAnsi="Times New Roman"/>
        </w:rPr>
      </w:pPr>
      <w:r w:rsidRPr="00A245FA">
        <w:rPr>
          <w:rFonts w:ascii="Times New Roman" w:eastAsia="Times New Roman" w:hAnsi="Times New Roman"/>
        </w:rPr>
        <w:t>Mechanical equipment:</w:t>
      </w:r>
    </w:p>
    <w:p w:rsidR="00166251" w:rsidRPr="00A245FA" w:rsidRDefault="00166251" w:rsidP="00166251">
      <w:pPr>
        <w:numPr>
          <w:ilvl w:val="0"/>
          <w:numId w:val="40"/>
        </w:numPr>
        <w:spacing w:after="0" w:line="240" w:lineRule="auto"/>
        <w:ind w:left="1980" w:right="544" w:hanging="270"/>
        <w:rPr>
          <w:rFonts w:ascii="Times New Roman" w:eastAsia="Times New Roman" w:hAnsi="Times New Roman"/>
        </w:rPr>
      </w:pPr>
      <w:r w:rsidRPr="00A245FA">
        <w:rPr>
          <w:rFonts w:ascii="Times New Roman" w:eastAsia="Times New Roman" w:hAnsi="Times New Roman"/>
        </w:rPr>
        <w:t>30” x 30” working space provided in front of control side of equipment located in attic</w:t>
      </w:r>
    </w:p>
    <w:p w:rsidR="00166251" w:rsidRPr="00A245FA" w:rsidRDefault="00166251" w:rsidP="001E06CC">
      <w:pPr>
        <w:tabs>
          <w:tab w:val="left" w:pos="2880"/>
        </w:tabs>
        <w:spacing w:after="0" w:line="240" w:lineRule="auto"/>
        <w:ind w:left="1980" w:right="544" w:hanging="270"/>
        <w:rPr>
          <w:rFonts w:ascii="Times New Roman" w:eastAsia="Times New Roman" w:hAnsi="Times New Roman"/>
        </w:rPr>
      </w:pPr>
      <w:r w:rsidRPr="00A245FA">
        <w:rPr>
          <w:rFonts w:ascii="Times New Roman" w:eastAsia="Times New Roman" w:hAnsi="Times New Roman"/>
        </w:rPr>
        <w:t xml:space="preserve">     [</w:t>
      </w:r>
      <w:r w:rsidR="001E06CC" w:rsidRPr="00A245FA">
        <w:rPr>
          <w:rFonts w:ascii="Times New Roman" w:eastAsia="Times New Roman" w:hAnsi="Times New Roman"/>
        </w:rPr>
        <w:t>IRC M1305.1.3</w:t>
      </w:r>
      <w:r w:rsidRPr="00A245FA">
        <w:rPr>
          <w:rFonts w:ascii="Times New Roman" w:eastAsia="Times New Roman" w:hAnsi="Times New Roman"/>
        </w:rPr>
        <w:t>]</w:t>
      </w:r>
    </w:p>
    <w:p w:rsidR="00166251" w:rsidRPr="00A245FA" w:rsidRDefault="00166251" w:rsidP="00166251">
      <w:pPr>
        <w:numPr>
          <w:ilvl w:val="0"/>
          <w:numId w:val="40"/>
        </w:numPr>
        <w:spacing w:after="0" w:line="240" w:lineRule="auto"/>
        <w:ind w:left="1980" w:right="544" w:hanging="270"/>
        <w:rPr>
          <w:rFonts w:ascii="Times New Roman" w:eastAsia="Times New Roman" w:hAnsi="Times New Roman"/>
        </w:rPr>
      </w:pPr>
      <w:r w:rsidRPr="00A245FA">
        <w:rPr>
          <w:rFonts w:ascii="Times New Roman" w:eastAsia="Times New Roman" w:hAnsi="Times New Roman"/>
        </w:rPr>
        <w:t>Central furnaces within compartments or alcoves shall have a minimum 3 inch clearance along sides, back and top with total width of the enclosing space being at least 12 inches wider than the furnace [</w:t>
      </w:r>
      <w:r w:rsidR="001E06CC" w:rsidRPr="00A245FA">
        <w:rPr>
          <w:rFonts w:ascii="Times New Roman" w:eastAsia="Times New Roman" w:hAnsi="Times New Roman"/>
        </w:rPr>
        <w:t>IRC M1305.1.1</w:t>
      </w:r>
      <w:r w:rsidRPr="00A245FA">
        <w:rPr>
          <w:rFonts w:ascii="Times New Roman" w:eastAsia="Times New Roman" w:hAnsi="Times New Roman"/>
        </w:rPr>
        <w:t>].</w:t>
      </w:r>
    </w:p>
    <w:p w:rsidR="00166251" w:rsidRPr="00A245FA" w:rsidRDefault="001E06CC" w:rsidP="00166251">
      <w:pPr>
        <w:numPr>
          <w:ilvl w:val="0"/>
          <w:numId w:val="40"/>
        </w:numPr>
        <w:spacing w:after="0" w:line="240" w:lineRule="auto"/>
        <w:ind w:left="1980" w:right="544" w:hanging="270"/>
        <w:rPr>
          <w:rFonts w:ascii="Times New Roman" w:eastAsia="Times New Roman" w:hAnsi="Times New Roman"/>
        </w:rPr>
      </w:pPr>
      <w:r w:rsidRPr="00A245FA">
        <w:rPr>
          <w:rFonts w:ascii="Times New Roman" w:eastAsia="Times New Roman" w:hAnsi="Times New Roman"/>
        </w:rPr>
        <w:t xml:space="preserve">Attics containing appliances requiring access shall be provided with an opening and a clear and unobstructed passage large enough for the appliance but not less than 30 inches high and </w:t>
      </w:r>
      <w:r w:rsidRPr="00A245FA">
        <w:rPr>
          <w:rFonts w:ascii="Times New Roman" w:eastAsia="Times New Roman" w:hAnsi="Times New Roman"/>
        </w:rPr>
        <w:lastRenderedPageBreak/>
        <w:t>22 inches wide [IRC M1305.1.3]; passageway shall have continuous solid flooring at least 24” wide</w:t>
      </w:r>
      <w:r w:rsidR="00166251" w:rsidRPr="00A245FA">
        <w:rPr>
          <w:rFonts w:ascii="Times New Roman" w:eastAsia="Times New Roman" w:hAnsi="Times New Roman"/>
        </w:rPr>
        <w:t>.</w:t>
      </w:r>
    </w:p>
    <w:p w:rsidR="00166251" w:rsidRPr="00A245FA" w:rsidRDefault="001E06CC" w:rsidP="00166251">
      <w:pPr>
        <w:numPr>
          <w:ilvl w:val="0"/>
          <w:numId w:val="40"/>
        </w:numPr>
        <w:spacing w:after="0" w:line="240" w:lineRule="auto"/>
        <w:ind w:left="1980" w:right="544" w:hanging="270"/>
        <w:rPr>
          <w:rFonts w:ascii="Times New Roman" w:eastAsia="Times New Roman" w:hAnsi="Times New Roman"/>
        </w:rPr>
      </w:pPr>
      <w:r w:rsidRPr="00A245FA">
        <w:rPr>
          <w:rFonts w:ascii="Times New Roman" w:eastAsia="Times New Roman" w:hAnsi="Times New Roman"/>
        </w:rPr>
        <w:t>A luminaire controlled by a switch shall be provided at passageway opening for lighting in attic and a receptacle outlet shall be installed at or near the appliance location in accordance with NEC 2011 [IRC M1305.1.3.1]</w:t>
      </w:r>
      <w:r w:rsidR="00166251" w:rsidRPr="00A245FA">
        <w:rPr>
          <w:rFonts w:ascii="Times New Roman" w:eastAsia="Times New Roman" w:hAnsi="Times New Roman"/>
        </w:rPr>
        <w:t>.</w:t>
      </w:r>
    </w:p>
    <w:p w:rsidR="00166251" w:rsidRPr="00A245FA" w:rsidRDefault="00166251" w:rsidP="00166251">
      <w:pPr>
        <w:spacing w:after="0" w:line="240" w:lineRule="auto"/>
        <w:ind w:left="1980" w:right="544"/>
        <w:rPr>
          <w:rFonts w:ascii="Times New Roman" w:eastAsia="Times New Roman" w:hAnsi="Times New Roman"/>
        </w:rPr>
      </w:pPr>
    </w:p>
    <w:p w:rsidR="00166251" w:rsidRPr="00A245FA" w:rsidRDefault="00166251" w:rsidP="00166251">
      <w:pPr>
        <w:spacing w:after="0" w:line="240" w:lineRule="auto"/>
        <w:ind w:left="1710" w:right="544" w:hanging="360"/>
        <w:rPr>
          <w:rFonts w:ascii="Times New Roman" w:eastAsia="Times New Roman" w:hAnsi="Times New Roman"/>
        </w:rPr>
      </w:pPr>
    </w:p>
    <w:p w:rsidR="00166251" w:rsidRPr="00A245FA" w:rsidRDefault="00166251" w:rsidP="00166251">
      <w:pPr>
        <w:numPr>
          <w:ilvl w:val="0"/>
          <w:numId w:val="39"/>
        </w:numPr>
        <w:spacing w:after="0" w:line="240" w:lineRule="auto"/>
        <w:ind w:left="1710" w:right="544"/>
        <w:rPr>
          <w:rFonts w:ascii="Times New Roman" w:eastAsia="Times New Roman" w:hAnsi="Times New Roman"/>
        </w:rPr>
      </w:pPr>
      <w:r w:rsidRPr="00A245FA">
        <w:rPr>
          <w:rFonts w:ascii="Times New Roman" w:eastAsia="Times New Roman" w:hAnsi="Times New Roman"/>
        </w:rPr>
        <w:t>Clothes dryer:</w:t>
      </w:r>
    </w:p>
    <w:p w:rsidR="00166251" w:rsidRPr="00A245FA" w:rsidRDefault="00166251" w:rsidP="00166251">
      <w:pPr>
        <w:numPr>
          <w:ilvl w:val="0"/>
          <w:numId w:val="41"/>
        </w:numPr>
        <w:spacing w:after="0" w:line="240" w:lineRule="auto"/>
        <w:ind w:left="1980" w:right="544" w:hanging="270"/>
        <w:rPr>
          <w:rFonts w:ascii="Times New Roman" w:eastAsia="Times New Roman" w:hAnsi="Times New Roman"/>
        </w:rPr>
      </w:pPr>
      <w:r w:rsidRPr="00A245FA">
        <w:rPr>
          <w:rFonts w:ascii="Times New Roman" w:eastAsia="Times New Roman" w:hAnsi="Times New Roman"/>
        </w:rPr>
        <w:t>Clothes dryers shall be vented to the exterior with back draft damper [</w:t>
      </w:r>
      <w:r w:rsidR="001E06CC" w:rsidRPr="00A245FA">
        <w:rPr>
          <w:rFonts w:ascii="Times New Roman" w:eastAsia="Times New Roman" w:hAnsi="Times New Roman"/>
        </w:rPr>
        <w:t>IRC M1502.3</w:t>
      </w:r>
      <w:r w:rsidRPr="00A245FA">
        <w:rPr>
          <w:rFonts w:ascii="Times New Roman" w:eastAsia="Times New Roman" w:hAnsi="Times New Roman"/>
        </w:rPr>
        <w:t>]</w:t>
      </w:r>
    </w:p>
    <w:p w:rsidR="00166251" w:rsidRPr="00A245FA" w:rsidRDefault="00166251" w:rsidP="00166251">
      <w:pPr>
        <w:numPr>
          <w:ilvl w:val="0"/>
          <w:numId w:val="41"/>
        </w:numPr>
        <w:spacing w:after="0" w:line="240" w:lineRule="auto"/>
        <w:ind w:left="1980" w:right="544" w:hanging="270"/>
        <w:rPr>
          <w:rFonts w:ascii="Times New Roman" w:eastAsia="Times New Roman" w:hAnsi="Times New Roman"/>
        </w:rPr>
      </w:pPr>
      <w:r w:rsidRPr="00A245FA">
        <w:rPr>
          <w:rFonts w:ascii="Times New Roman" w:eastAsia="Times New Roman" w:hAnsi="Times New Roman"/>
        </w:rPr>
        <w:t>Clothes dryer exhaust duct shall be metal [</w:t>
      </w:r>
      <w:r w:rsidR="001E06CC" w:rsidRPr="00A245FA">
        <w:rPr>
          <w:rFonts w:ascii="Times New Roman" w:eastAsia="Times New Roman" w:hAnsi="Times New Roman"/>
        </w:rPr>
        <w:t>IRC M1502.4.1</w:t>
      </w:r>
      <w:r w:rsidRPr="00A245FA">
        <w:rPr>
          <w:rFonts w:ascii="Times New Roman" w:eastAsia="Times New Roman" w:hAnsi="Times New Roman"/>
        </w:rPr>
        <w:t>]</w:t>
      </w:r>
    </w:p>
    <w:p w:rsidR="00166251" w:rsidRPr="00A245FA" w:rsidRDefault="00166251" w:rsidP="00166251">
      <w:pPr>
        <w:numPr>
          <w:ilvl w:val="0"/>
          <w:numId w:val="41"/>
        </w:numPr>
        <w:spacing w:after="0" w:line="240" w:lineRule="auto"/>
        <w:ind w:left="1980" w:right="544" w:hanging="270"/>
        <w:rPr>
          <w:rFonts w:ascii="Times New Roman" w:eastAsia="Times New Roman" w:hAnsi="Times New Roman"/>
        </w:rPr>
      </w:pPr>
      <w:r w:rsidRPr="00A245FA">
        <w:rPr>
          <w:rFonts w:ascii="Times New Roman" w:eastAsia="Times New Roman" w:hAnsi="Times New Roman"/>
        </w:rPr>
        <w:t xml:space="preserve">Clothes dryer exhaust duct lengths maximum </w:t>
      </w:r>
      <w:r w:rsidR="001E06CC" w:rsidRPr="00A245FA">
        <w:rPr>
          <w:rFonts w:ascii="Times New Roman" w:eastAsia="Times New Roman" w:hAnsi="Times New Roman"/>
        </w:rPr>
        <w:t>3</w:t>
      </w:r>
      <w:r w:rsidRPr="00A245FA">
        <w:rPr>
          <w:rFonts w:ascii="Times New Roman" w:eastAsia="Times New Roman" w:hAnsi="Times New Roman"/>
        </w:rPr>
        <w:t>5 feet</w:t>
      </w:r>
      <w:r w:rsidR="00051DF7" w:rsidRPr="00A245FA">
        <w:rPr>
          <w:rFonts w:ascii="Times New Roman" w:eastAsia="Times New Roman" w:hAnsi="Times New Roman"/>
        </w:rPr>
        <w:t xml:space="preserve"> or as approved per the manufacturer’s installation instructions. (Not</w:t>
      </w:r>
      <w:r w:rsidRPr="00A245FA">
        <w:rPr>
          <w:rFonts w:ascii="Times New Roman" w:eastAsia="Times New Roman" w:hAnsi="Times New Roman"/>
        </w:rPr>
        <w:t xml:space="preserve"> including 8 foot max </w:t>
      </w:r>
      <w:proofErr w:type="gramStart"/>
      <w:r w:rsidRPr="00A245FA">
        <w:rPr>
          <w:rFonts w:ascii="Times New Roman" w:eastAsia="Times New Roman" w:hAnsi="Times New Roman"/>
        </w:rPr>
        <w:t>flex</w:t>
      </w:r>
      <w:proofErr w:type="gramEnd"/>
      <w:r w:rsidRPr="00A245FA">
        <w:rPr>
          <w:rFonts w:ascii="Times New Roman" w:eastAsia="Times New Roman" w:hAnsi="Times New Roman"/>
        </w:rPr>
        <w:t xml:space="preserve"> duct connection at dryer [</w:t>
      </w:r>
      <w:r w:rsidR="00051DF7" w:rsidRPr="00A245FA">
        <w:rPr>
          <w:rFonts w:ascii="Times New Roman" w:eastAsia="Times New Roman" w:hAnsi="Times New Roman"/>
        </w:rPr>
        <w:t>IRC M1502.4.4.1</w:t>
      </w:r>
      <w:r w:rsidRPr="00A245FA">
        <w:rPr>
          <w:rFonts w:ascii="Times New Roman" w:eastAsia="Times New Roman" w:hAnsi="Times New Roman"/>
        </w:rPr>
        <w:t>].</w:t>
      </w:r>
      <w:r w:rsidR="00051DF7" w:rsidRPr="00A245FA">
        <w:rPr>
          <w:rFonts w:ascii="Times New Roman" w:eastAsia="Times New Roman" w:hAnsi="Times New Roman"/>
        </w:rPr>
        <w:t xml:space="preserve"> </w:t>
      </w:r>
    </w:p>
    <w:p w:rsidR="00FB4116" w:rsidRPr="00A245FA" w:rsidRDefault="00FB4116" w:rsidP="00166251">
      <w:pPr>
        <w:numPr>
          <w:ilvl w:val="0"/>
          <w:numId w:val="41"/>
        </w:numPr>
        <w:spacing w:after="0" w:line="240" w:lineRule="auto"/>
        <w:ind w:left="1980" w:right="544" w:hanging="270"/>
        <w:rPr>
          <w:rFonts w:ascii="Times New Roman" w:eastAsia="Times New Roman" w:hAnsi="Times New Roman"/>
        </w:rPr>
      </w:pPr>
      <w:r w:rsidRPr="00A245FA">
        <w:rPr>
          <w:rFonts w:ascii="Times New Roman" w:eastAsia="Times New Roman" w:hAnsi="Times New Roman"/>
        </w:rPr>
        <w:t>Clothes dryer ducts shall be permanently marked with label or tag to identify length when concealed within building construction and greater than 35 feet [IRC M1502.4.5].</w:t>
      </w:r>
    </w:p>
    <w:p w:rsidR="00051DF7" w:rsidRPr="00A245FA" w:rsidRDefault="00051DF7" w:rsidP="00051DF7">
      <w:pPr>
        <w:spacing w:after="0" w:line="240" w:lineRule="auto"/>
        <w:ind w:left="1980" w:right="544"/>
        <w:rPr>
          <w:rFonts w:ascii="Times New Roman" w:eastAsia="Times New Roman" w:hAnsi="Times New Roman"/>
        </w:rPr>
      </w:pPr>
    </w:p>
    <w:p w:rsidR="00166251" w:rsidRPr="00A245FA" w:rsidRDefault="005620D8" w:rsidP="00166251">
      <w:pPr>
        <w:numPr>
          <w:ilvl w:val="0"/>
          <w:numId w:val="39"/>
        </w:numPr>
        <w:spacing w:after="0" w:line="240" w:lineRule="auto"/>
        <w:ind w:left="1710" w:right="544"/>
        <w:rPr>
          <w:rFonts w:ascii="Times New Roman" w:eastAsia="Times New Roman" w:hAnsi="Times New Roman"/>
        </w:rPr>
      </w:pPr>
      <w:r w:rsidRPr="00A245FA">
        <w:rPr>
          <w:rFonts w:ascii="Times New Roman" w:eastAsia="Times New Roman" w:hAnsi="Times New Roman"/>
        </w:rPr>
        <w:t>Bathroom Mechanical</w:t>
      </w:r>
      <w:r w:rsidR="00166251" w:rsidRPr="00A245FA">
        <w:rPr>
          <w:rFonts w:ascii="Times New Roman" w:eastAsia="Times New Roman" w:hAnsi="Times New Roman"/>
        </w:rPr>
        <w:t xml:space="preserve"> </w:t>
      </w:r>
      <w:r w:rsidRPr="00A245FA">
        <w:rPr>
          <w:rFonts w:ascii="Times New Roman" w:eastAsia="Times New Roman" w:hAnsi="Times New Roman"/>
        </w:rPr>
        <w:t>V</w:t>
      </w:r>
      <w:r w:rsidR="00166251" w:rsidRPr="00A245FA">
        <w:rPr>
          <w:rFonts w:ascii="Times New Roman" w:eastAsia="Times New Roman" w:hAnsi="Times New Roman"/>
        </w:rPr>
        <w:t>entilation</w:t>
      </w:r>
      <w:r w:rsidRPr="00A245FA">
        <w:rPr>
          <w:rFonts w:ascii="Times New Roman" w:eastAsia="Times New Roman" w:hAnsi="Times New Roman"/>
        </w:rPr>
        <w:t xml:space="preserve"> shall be provided with a minimum exhaust rate of 50CFMs</w:t>
      </w:r>
      <w:r w:rsidR="00166251" w:rsidRPr="00A245FA">
        <w:rPr>
          <w:rFonts w:ascii="Times New Roman" w:eastAsia="Times New Roman" w:hAnsi="Times New Roman"/>
        </w:rPr>
        <w:t xml:space="preserve"> intermittent</w:t>
      </w:r>
      <w:r w:rsidRPr="00A245FA">
        <w:rPr>
          <w:rFonts w:ascii="Times New Roman" w:eastAsia="Times New Roman" w:hAnsi="Times New Roman"/>
        </w:rPr>
        <w:t xml:space="preserve"> or 20CFMs continuous</w:t>
      </w:r>
      <w:r w:rsidR="00166251" w:rsidRPr="00A245FA">
        <w:rPr>
          <w:rFonts w:ascii="Times New Roman" w:eastAsia="Times New Roman" w:hAnsi="Times New Roman"/>
        </w:rPr>
        <w:t xml:space="preserve"> [</w:t>
      </w:r>
      <w:r w:rsidRPr="00A245FA">
        <w:rPr>
          <w:rFonts w:ascii="Times New Roman" w:eastAsia="Times New Roman" w:hAnsi="Times New Roman"/>
        </w:rPr>
        <w:t>IRC M1507.4</w:t>
      </w:r>
      <w:r w:rsidR="00166251" w:rsidRPr="00A245FA">
        <w:rPr>
          <w:rFonts w:ascii="Times New Roman" w:eastAsia="Times New Roman" w:hAnsi="Times New Roman"/>
        </w:rPr>
        <w:t>]</w:t>
      </w:r>
      <w:r w:rsidRPr="00A245FA">
        <w:rPr>
          <w:rFonts w:ascii="Times New Roman" w:eastAsia="Times New Roman" w:hAnsi="Times New Roman"/>
        </w:rPr>
        <w:t>.</w:t>
      </w:r>
    </w:p>
    <w:p w:rsidR="00166251" w:rsidRPr="00166251" w:rsidRDefault="00166251" w:rsidP="00166251">
      <w:pPr>
        <w:spacing w:after="0" w:line="240" w:lineRule="auto"/>
        <w:ind w:left="1710" w:right="544" w:hanging="360"/>
        <w:rPr>
          <w:rFonts w:ascii="Times New Roman" w:eastAsia="Times New Roman" w:hAnsi="Times New Roman"/>
        </w:rPr>
      </w:pPr>
    </w:p>
    <w:p w:rsidR="00166251" w:rsidRPr="00A245FA" w:rsidRDefault="00166251" w:rsidP="00166251">
      <w:pPr>
        <w:numPr>
          <w:ilvl w:val="0"/>
          <w:numId w:val="39"/>
        </w:numPr>
        <w:spacing w:after="0" w:line="240" w:lineRule="auto"/>
        <w:ind w:left="1710" w:right="544"/>
        <w:rPr>
          <w:rFonts w:ascii="Times New Roman" w:eastAsia="Times New Roman" w:hAnsi="Times New Roman"/>
        </w:rPr>
      </w:pPr>
      <w:r w:rsidRPr="00A245FA">
        <w:rPr>
          <w:rFonts w:ascii="Times New Roman" w:eastAsia="Times New Roman" w:hAnsi="Times New Roman"/>
        </w:rPr>
        <w:t>Combustion air [</w:t>
      </w:r>
      <w:r w:rsidR="00A20BB3" w:rsidRPr="00A245FA">
        <w:rPr>
          <w:rFonts w:ascii="Times New Roman" w:eastAsia="Times New Roman" w:hAnsi="Times New Roman"/>
        </w:rPr>
        <w:t>IRC G2407</w:t>
      </w:r>
      <w:r w:rsidRPr="00A245FA">
        <w:rPr>
          <w:rFonts w:ascii="Times New Roman" w:eastAsia="Times New Roman" w:hAnsi="Times New Roman"/>
        </w:rPr>
        <w:t>]</w:t>
      </w:r>
    </w:p>
    <w:p w:rsidR="00166251" w:rsidRPr="00A245FA" w:rsidRDefault="00166251" w:rsidP="00166251">
      <w:pPr>
        <w:numPr>
          <w:ilvl w:val="0"/>
          <w:numId w:val="42"/>
        </w:numPr>
        <w:spacing w:after="0" w:line="240" w:lineRule="auto"/>
        <w:ind w:left="1980" w:right="544" w:hanging="270"/>
        <w:rPr>
          <w:rFonts w:ascii="Times New Roman" w:hAnsi="Times New Roman"/>
        </w:rPr>
      </w:pPr>
      <w:r w:rsidRPr="00A245FA">
        <w:rPr>
          <w:rFonts w:ascii="Times New Roman" w:hAnsi="Times New Roman"/>
        </w:rPr>
        <w:t>Combustion air from inside of building [</w:t>
      </w:r>
      <w:r w:rsidR="00A20BB3" w:rsidRPr="00A245FA">
        <w:rPr>
          <w:rFonts w:ascii="Times New Roman" w:hAnsi="Times New Roman"/>
        </w:rPr>
        <w:t>IRC G2407.5</w:t>
      </w:r>
      <w:r w:rsidRPr="00A245FA">
        <w:rPr>
          <w:rFonts w:ascii="Times New Roman" w:hAnsi="Times New Roman"/>
        </w:rPr>
        <w:t>]</w:t>
      </w:r>
    </w:p>
    <w:p w:rsidR="00166251" w:rsidRPr="00A245FA" w:rsidRDefault="00166251" w:rsidP="00166251">
      <w:pPr>
        <w:numPr>
          <w:ilvl w:val="0"/>
          <w:numId w:val="42"/>
        </w:numPr>
        <w:spacing w:after="0" w:line="240" w:lineRule="auto"/>
        <w:ind w:left="1980" w:right="544" w:hanging="270"/>
        <w:rPr>
          <w:rFonts w:ascii="Times New Roman" w:eastAsia="Times New Roman" w:hAnsi="Times New Roman"/>
        </w:rPr>
      </w:pPr>
      <w:r w:rsidRPr="00A245FA">
        <w:rPr>
          <w:rFonts w:ascii="Times New Roman" w:eastAsia="Times New Roman" w:hAnsi="Times New Roman"/>
        </w:rPr>
        <w:t>Combustion air from outdoors [</w:t>
      </w:r>
      <w:r w:rsidR="00A20BB3" w:rsidRPr="00A245FA">
        <w:rPr>
          <w:rFonts w:ascii="Times New Roman" w:eastAsia="Times New Roman" w:hAnsi="Times New Roman"/>
        </w:rPr>
        <w:t>IRC G2407.6</w:t>
      </w:r>
      <w:r w:rsidRPr="00A245FA">
        <w:rPr>
          <w:rFonts w:ascii="Times New Roman" w:eastAsia="Times New Roman" w:hAnsi="Times New Roman"/>
        </w:rPr>
        <w:t>]</w:t>
      </w:r>
    </w:p>
    <w:p w:rsidR="00166251" w:rsidRPr="00A245FA" w:rsidRDefault="00166251" w:rsidP="00166251">
      <w:pPr>
        <w:numPr>
          <w:ilvl w:val="0"/>
          <w:numId w:val="42"/>
        </w:numPr>
        <w:spacing w:after="0" w:line="240" w:lineRule="auto"/>
        <w:ind w:left="1980" w:right="544" w:hanging="270"/>
        <w:rPr>
          <w:rFonts w:ascii="Times New Roman" w:eastAsia="Times New Roman" w:hAnsi="Times New Roman"/>
        </w:rPr>
      </w:pPr>
      <w:r w:rsidRPr="00A245FA">
        <w:rPr>
          <w:rFonts w:ascii="Times New Roman" w:eastAsia="Times New Roman" w:hAnsi="Times New Roman"/>
        </w:rPr>
        <w:t>Vertical ducts [</w:t>
      </w:r>
      <w:r w:rsidR="00A20BB3" w:rsidRPr="00A245FA">
        <w:rPr>
          <w:rFonts w:ascii="Times New Roman" w:eastAsia="Times New Roman" w:hAnsi="Times New Roman"/>
        </w:rPr>
        <w:t>IRC G2407.6.1</w:t>
      </w:r>
      <w:r w:rsidRPr="00A245FA">
        <w:rPr>
          <w:rFonts w:ascii="Times New Roman" w:eastAsia="Times New Roman" w:hAnsi="Times New Roman"/>
        </w:rPr>
        <w:t>]</w:t>
      </w:r>
    </w:p>
    <w:p w:rsidR="00166251" w:rsidRPr="00A245FA" w:rsidRDefault="00166251" w:rsidP="00166251">
      <w:pPr>
        <w:numPr>
          <w:ilvl w:val="0"/>
          <w:numId w:val="42"/>
        </w:numPr>
        <w:spacing w:after="0" w:line="240" w:lineRule="auto"/>
        <w:ind w:left="1980" w:right="544" w:hanging="270"/>
        <w:rPr>
          <w:rFonts w:ascii="Times New Roman" w:eastAsia="Times New Roman" w:hAnsi="Times New Roman"/>
        </w:rPr>
      </w:pPr>
      <w:r w:rsidRPr="00A245FA">
        <w:rPr>
          <w:rFonts w:ascii="Times New Roman" w:eastAsia="Times New Roman" w:hAnsi="Times New Roman"/>
        </w:rPr>
        <w:t>Horizontal ducts [</w:t>
      </w:r>
      <w:r w:rsidR="00A20BB3" w:rsidRPr="00A245FA">
        <w:rPr>
          <w:rFonts w:ascii="Times New Roman" w:eastAsia="Times New Roman" w:hAnsi="Times New Roman"/>
        </w:rPr>
        <w:t>IRC G2407.6.1</w:t>
      </w:r>
      <w:r w:rsidRPr="00A245FA">
        <w:rPr>
          <w:rFonts w:ascii="Times New Roman" w:eastAsia="Times New Roman" w:hAnsi="Times New Roman"/>
        </w:rPr>
        <w:t>]</w:t>
      </w:r>
    </w:p>
    <w:p w:rsidR="00876753" w:rsidRPr="00166251" w:rsidRDefault="00876753" w:rsidP="00876753">
      <w:pPr>
        <w:spacing w:after="0" w:line="240" w:lineRule="auto"/>
        <w:ind w:right="544"/>
        <w:rPr>
          <w:rFonts w:ascii="Times New Roman" w:eastAsia="Times New Roman" w:hAnsi="Times New Roman"/>
        </w:rPr>
      </w:pPr>
    </w:p>
    <w:p w:rsidR="001E06CC" w:rsidRPr="00A245FA" w:rsidRDefault="001E06CC" w:rsidP="001E06CC">
      <w:pPr>
        <w:numPr>
          <w:ilvl w:val="0"/>
          <w:numId w:val="30"/>
        </w:numPr>
        <w:ind w:left="1710" w:right="544"/>
        <w:rPr>
          <w:rFonts w:ascii="Times New Roman" w:hAnsi="Times New Roman"/>
        </w:rPr>
      </w:pPr>
      <w:r w:rsidRPr="00A245FA">
        <w:rPr>
          <w:rFonts w:ascii="Times New Roman" w:hAnsi="Times New Roman"/>
        </w:rPr>
        <w:t>Furnaces and air-handling systems that supply air to living spaces shall not supply air to or return air from a garage [IRC M1601.6].</w:t>
      </w:r>
    </w:p>
    <w:p w:rsidR="00876753" w:rsidRDefault="00876753" w:rsidP="005E6E37">
      <w:pPr>
        <w:pStyle w:val="ListParagraph"/>
        <w:numPr>
          <w:ilvl w:val="0"/>
          <w:numId w:val="30"/>
        </w:numPr>
        <w:spacing w:after="0" w:line="240" w:lineRule="auto"/>
        <w:ind w:left="1710" w:right="544"/>
        <w:rPr>
          <w:rFonts w:ascii="Times New Roman" w:eastAsia="Times New Roman" w:hAnsi="Times New Roman"/>
        </w:rPr>
      </w:pPr>
      <w:r w:rsidRPr="00166251">
        <w:rPr>
          <w:rFonts w:ascii="Times New Roman" w:eastAsia="Times New Roman" w:hAnsi="Times New Roman"/>
        </w:rPr>
        <w:t>Ducts in the garage and ducts penetrating walls or ceilings separating the dwelling from the garage shall be constructed of a minimum No. 26 gage sheet steel or other approved material and shall have no openings into the garage [IRC 302.5.2].</w:t>
      </w:r>
    </w:p>
    <w:p w:rsidR="00156080" w:rsidRDefault="00156080" w:rsidP="00156080">
      <w:pPr>
        <w:pStyle w:val="ListParagraph"/>
        <w:spacing w:after="0" w:line="240" w:lineRule="auto"/>
        <w:ind w:left="1710" w:right="544"/>
        <w:rPr>
          <w:rFonts w:ascii="Times New Roman" w:eastAsia="Times New Roman" w:hAnsi="Times New Roman"/>
        </w:rPr>
      </w:pPr>
    </w:p>
    <w:p w:rsidR="00156080" w:rsidRDefault="00156080" w:rsidP="005E6E37">
      <w:pPr>
        <w:pStyle w:val="ListParagraph"/>
        <w:numPr>
          <w:ilvl w:val="0"/>
          <w:numId w:val="30"/>
        </w:numPr>
        <w:spacing w:after="0" w:line="240" w:lineRule="auto"/>
        <w:ind w:left="1710" w:right="544"/>
        <w:rPr>
          <w:rFonts w:ascii="Times New Roman" w:eastAsia="Times New Roman" w:hAnsi="Times New Roman"/>
          <w:color w:val="FF0000"/>
        </w:rPr>
      </w:pPr>
      <w:r w:rsidRPr="00156080">
        <w:rPr>
          <w:rFonts w:ascii="Times New Roman" w:eastAsia="Times New Roman" w:hAnsi="Times New Roman"/>
          <w:color w:val="FF0000"/>
        </w:rPr>
        <w:t>HVAC ACCA MANUAL J, MANUAL S</w:t>
      </w:r>
      <w:r w:rsidR="001E39EF">
        <w:rPr>
          <w:rFonts w:ascii="Times New Roman" w:eastAsia="Times New Roman" w:hAnsi="Times New Roman"/>
          <w:color w:val="FF0000"/>
        </w:rPr>
        <w:t xml:space="preserve"> Compliance Report</w:t>
      </w:r>
      <w:r w:rsidRPr="00156080">
        <w:rPr>
          <w:rFonts w:ascii="Times New Roman" w:eastAsia="Times New Roman" w:hAnsi="Times New Roman"/>
          <w:color w:val="FF0000"/>
        </w:rPr>
        <w:t xml:space="preserve">, AND MANUAL D reports shall be submitted to and approved by this office prior to beginning any mechanical work. Whether this report </w:t>
      </w:r>
      <w:r>
        <w:rPr>
          <w:rFonts w:ascii="Times New Roman" w:eastAsia="Times New Roman" w:hAnsi="Times New Roman"/>
          <w:color w:val="FF0000"/>
        </w:rPr>
        <w:t>is</w:t>
      </w:r>
      <w:r w:rsidRPr="00156080">
        <w:rPr>
          <w:rFonts w:ascii="Times New Roman" w:eastAsia="Times New Roman" w:hAnsi="Times New Roman"/>
          <w:color w:val="FF0000"/>
        </w:rPr>
        <w:t xml:space="preserve"> provided and approved prior to issuing permit or after permit has been issued, any changes made on the project not correctly reflected in the above noted Manual’s, shall be re-submitted</w:t>
      </w:r>
      <w:r w:rsidR="00CA2C6C">
        <w:rPr>
          <w:rFonts w:ascii="Times New Roman" w:eastAsia="Times New Roman" w:hAnsi="Times New Roman"/>
          <w:color w:val="FF0000"/>
        </w:rPr>
        <w:t xml:space="preserve"> (in its entirety)</w:t>
      </w:r>
      <w:r w:rsidRPr="00156080">
        <w:rPr>
          <w:rFonts w:ascii="Times New Roman" w:eastAsia="Times New Roman" w:hAnsi="Times New Roman"/>
          <w:color w:val="FF0000"/>
        </w:rPr>
        <w:t xml:space="preserve"> and approved before continuing work on mechanical system</w:t>
      </w:r>
      <w:r>
        <w:rPr>
          <w:rFonts w:ascii="Times New Roman" w:eastAsia="Times New Roman" w:hAnsi="Times New Roman"/>
          <w:color w:val="FF0000"/>
        </w:rPr>
        <w:t xml:space="preserve"> (i.e. changes in type insulation, R-values used, changes in un-vented attic vs. vented attic, type or size of equipment as noted on Manual S) [IRC M1401.3 and M1601.1].</w:t>
      </w:r>
    </w:p>
    <w:p w:rsidR="00BD112E" w:rsidRPr="00BD112E" w:rsidRDefault="00BD112E" w:rsidP="00BD112E">
      <w:pPr>
        <w:pStyle w:val="ListParagraph"/>
        <w:rPr>
          <w:rFonts w:ascii="Times New Roman" w:eastAsia="Times New Roman" w:hAnsi="Times New Roman"/>
          <w:color w:val="FF0000"/>
        </w:rPr>
      </w:pPr>
    </w:p>
    <w:p w:rsidR="00BD112E" w:rsidRDefault="00BD112E" w:rsidP="005E6E37">
      <w:pPr>
        <w:pStyle w:val="ListParagraph"/>
        <w:numPr>
          <w:ilvl w:val="0"/>
          <w:numId w:val="30"/>
        </w:numPr>
        <w:spacing w:after="0" w:line="240" w:lineRule="auto"/>
        <w:ind w:left="1710" w:right="544"/>
        <w:rPr>
          <w:rFonts w:ascii="Times New Roman" w:eastAsia="Times New Roman" w:hAnsi="Times New Roman"/>
          <w:color w:val="FF0000"/>
        </w:rPr>
      </w:pPr>
      <w:r>
        <w:rPr>
          <w:rFonts w:ascii="Times New Roman" w:eastAsia="Times New Roman" w:hAnsi="Times New Roman"/>
          <w:color w:val="FF0000"/>
        </w:rPr>
        <w:t>Equipment protection – Appliances shall not be installed in a location subject to automobile or truck damage except where protected by approved barriers [IRC 1307.3.1 LSUCCC Amendment].</w:t>
      </w:r>
    </w:p>
    <w:p w:rsidR="00BD112E" w:rsidRPr="00BD112E" w:rsidRDefault="00BD112E" w:rsidP="00BD112E">
      <w:pPr>
        <w:pStyle w:val="ListParagraph"/>
        <w:rPr>
          <w:rFonts w:ascii="Times New Roman" w:eastAsia="Times New Roman" w:hAnsi="Times New Roman"/>
          <w:color w:val="FF0000"/>
        </w:rPr>
      </w:pPr>
    </w:p>
    <w:p w:rsidR="00BD112E" w:rsidRDefault="00BD112E" w:rsidP="005E6E37">
      <w:pPr>
        <w:pStyle w:val="ListParagraph"/>
        <w:numPr>
          <w:ilvl w:val="0"/>
          <w:numId w:val="30"/>
        </w:numPr>
        <w:spacing w:after="0" w:line="240" w:lineRule="auto"/>
        <w:ind w:left="1710" w:right="544"/>
        <w:rPr>
          <w:rFonts w:ascii="Times New Roman" w:eastAsia="Times New Roman" w:hAnsi="Times New Roman"/>
          <w:color w:val="FF0000"/>
        </w:rPr>
      </w:pPr>
      <w:r>
        <w:rPr>
          <w:rFonts w:ascii="Times New Roman" w:eastAsia="Times New Roman" w:hAnsi="Times New Roman"/>
          <w:color w:val="FF0000"/>
        </w:rPr>
        <w:t>Refrigerant circuit access ports located outdoors shall be fitted with locking-type tamper-resistant caps or shall be otherwise secured to prevent unauthorized access [IRC M1411.6].</w:t>
      </w:r>
    </w:p>
    <w:p w:rsidR="00BD112E" w:rsidRPr="00BD112E" w:rsidRDefault="00BD112E" w:rsidP="00BD112E">
      <w:pPr>
        <w:pStyle w:val="ListParagraph"/>
        <w:rPr>
          <w:rFonts w:ascii="Times New Roman" w:eastAsia="Times New Roman" w:hAnsi="Times New Roman"/>
          <w:color w:val="FF0000"/>
        </w:rPr>
      </w:pPr>
    </w:p>
    <w:p w:rsidR="00BD112E" w:rsidRDefault="00092E1F" w:rsidP="005E6E37">
      <w:pPr>
        <w:pStyle w:val="ListParagraph"/>
        <w:numPr>
          <w:ilvl w:val="0"/>
          <w:numId w:val="30"/>
        </w:numPr>
        <w:spacing w:after="0" w:line="240" w:lineRule="auto"/>
        <w:ind w:left="1710" w:right="544"/>
        <w:rPr>
          <w:rFonts w:ascii="Times New Roman" w:eastAsia="Times New Roman" w:hAnsi="Times New Roman"/>
          <w:color w:val="FF0000"/>
        </w:rPr>
      </w:pPr>
      <w:r>
        <w:rPr>
          <w:rFonts w:ascii="Times New Roman" w:eastAsia="Times New Roman" w:hAnsi="Times New Roman"/>
          <w:color w:val="FF0000"/>
        </w:rPr>
        <w:lastRenderedPageBreak/>
        <w:t>Kitchen Exhaust Hoods – Kitchen Exhaust hoods capable of exhausting in excess of 400cfm’s shall be provided with makeup air at a rate approximately equal to the exhaust air rate. Such system shall be equipped with means of closure and shall be synchronized to operate with the operation of the exhaust hood [IRC 1503.4].</w:t>
      </w:r>
    </w:p>
    <w:p w:rsidR="00092E1F" w:rsidRPr="00092E1F" w:rsidRDefault="00092E1F" w:rsidP="00092E1F">
      <w:pPr>
        <w:pStyle w:val="ListParagraph"/>
        <w:rPr>
          <w:rFonts w:ascii="Times New Roman" w:eastAsia="Times New Roman" w:hAnsi="Times New Roman"/>
          <w:color w:val="FF0000"/>
        </w:rPr>
      </w:pPr>
    </w:p>
    <w:p w:rsidR="00840347" w:rsidRDefault="009029C6" w:rsidP="00840347">
      <w:pPr>
        <w:pStyle w:val="ListParagraph"/>
        <w:numPr>
          <w:ilvl w:val="0"/>
          <w:numId w:val="30"/>
        </w:numPr>
        <w:spacing w:after="0" w:line="240" w:lineRule="auto"/>
        <w:ind w:left="1710" w:right="544"/>
        <w:rPr>
          <w:rFonts w:ascii="Times New Roman" w:eastAsia="Times New Roman" w:hAnsi="Times New Roman"/>
          <w:color w:val="FF0000"/>
        </w:rPr>
      </w:pPr>
      <w:r>
        <w:rPr>
          <w:rFonts w:ascii="Times New Roman" w:eastAsia="Times New Roman" w:hAnsi="Times New Roman"/>
          <w:color w:val="FF0000"/>
        </w:rPr>
        <w:t xml:space="preserve">Whole House Ventilation system – When a blower door test is performed, and the </w:t>
      </w:r>
      <w:r w:rsidR="00D55F0C">
        <w:rPr>
          <w:rFonts w:ascii="Times New Roman" w:eastAsia="Times New Roman" w:hAnsi="Times New Roman"/>
          <w:color w:val="FF0000"/>
        </w:rPr>
        <w:t>air</w:t>
      </w:r>
      <w:r>
        <w:rPr>
          <w:rFonts w:ascii="Times New Roman" w:eastAsia="Times New Roman" w:hAnsi="Times New Roman"/>
          <w:color w:val="FF0000"/>
        </w:rPr>
        <w:t xml:space="preserve"> infiltration rate of a dwelling unit is less than 5 Air Changes per Hour (ACH) when tested in accordance with the 2009 IRC Section N1102.4.2.1, the dwelling unit shall be provided with whole-house mechanical ventilation in accordance with Section M1507.3 (see building envelope air tightness requirements under “Energy” section of this letter) [IRC 303.4 LSUCCC Amendment].</w:t>
      </w:r>
    </w:p>
    <w:p w:rsidR="00DD1FF4" w:rsidRPr="00DD1FF4" w:rsidRDefault="00DD1FF4" w:rsidP="00DD1FF4">
      <w:pPr>
        <w:spacing w:after="0" w:line="240" w:lineRule="auto"/>
        <w:ind w:right="544"/>
        <w:rPr>
          <w:rFonts w:ascii="Times New Roman" w:eastAsia="Times New Roman" w:hAnsi="Times New Roman"/>
          <w:color w:val="FF0000"/>
        </w:rPr>
      </w:pPr>
    </w:p>
    <w:p w:rsidR="00840347" w:rsidRDefault="00840347" w:rsidP="005E6E37">
      <w:pPr>
        <w:pStyle w:val="ListParagraph"/>
        <w:numPr>
          <w:ilvl w:val="0"/>
          <w:numId w:val="30"/>
        </w:numPr>
        <w:spacing w:after="0" w:line="240" w:lineRule="auto"/>
        <w:ind w:left="1710" w:right="544"/>
        <w:rPr>
          <w:rFonts w:ascii="Times New Roman" w:eastAsia="Times New Roman" w:hAnsi="Times New Roman"/>
          <w:color w:val="FF0000"/>
        </w:rPr>
      </w:pPr>
      <w:r>
        <w:rPr>
          <w:rFonts w:ascii="Times New Roman" w:eastAsia="Times New Roman" w:hAnsi="Times New Roman"/>
          <w:color w:val="FF0000"/>
        </w:rPr>
        <w:t>Cooking appliances used in dwellings must be listed and labeled for household use. Commercial cooking appliances are NOT permitted in dwelling units [IRC M1901.2 and M1901.3].</w:t>
      </w:r>
    </w:p>
    <w:p w:rsidR="00B70258" w:rsidRPr="00B70258" w:rsidRDefault="00B70258" w:rsidP="00B70258">
      <w:pPr>
        <w:pStyle w:val="ListParagraph"/>
        <w:rPr>
          <w:rFonts w:ascii="Times New Roman" w:eastAsia="Times New Roman" w:hAnsi="Times New Roman"/>
          <w:color w:val="FF0000"/>
        </w:rPr>
      </w:pPr>
    </w:p>
    <w:p w:rsidR="00B70258" w:rsidRDefault="00B70258" w:rsidP="005E6E37">
      <w:pPr>
        <w:pStyle w:val="ListParagraph"/>
        <w:numPr>
          <w:ilvl w:val="0"/>
          <w:numId w:val="30"/>
        </w:numPr>
        <w:spacing w:after="0" w:line="240" w:lineRule="auto"/>
        <w:ind w:left="1710" w:right="544"/>
        <w:rPr>
          <w:rFonts w:ascii="Times New Roman" w:eastAsia="Times New Roman" w:hAnsi="Times New Roman"/>
          <w:color w:val="FF0000"/>
        </w:rPr>
      </w:pPr>
      <w:r>
        <w:rPr>
          <w:rFonts w:ascii="Times New Roman" w:eastAsia="Times New Roman" w:hAnsi="Times New Roman"/>
          <w:color w:val="FF0000"/>
        </w:rPr>
        <w:t>Factory-built or masonry fireplaces shall be equipped with an exterior air supply to assure proper fuel combustion [IRC 1006.1 LSUCCC Amendment].</w:t>
      </w:r>
    </w:p>
    <w:p w:rsidR="00840347" w:rsidRPr="00937245" w:rsidRDefault="00840347" w:rsidP="00937245">
      <w:pPr>
        <w:spacing w:after="0" w:line="240" w:lineRule="auto"/>
        <w:ind w:right="544"/>
        <w:rPr>
          <w:rFonts w:ascii="Times New Roman" w:eastAsia="Times New Roman" w:hAnsi="Times New Roman"/>
          <w:color w:val="FF0000"/>
        </w:rPr>
      </w:pPr>
    </w:p>
    <w:p w:rsidR="005E6E37" w:rsidRPr="00166251" w:rsidRDefault="005E6E37" w:rsidP="00166251">
      <w:pPr>
        <w:spacing w:after="0" w:line="240" w:lineRule="auto"/>
        <w:ind w:right="544"/>
        <w:rPr>
          <w:rFonts w:ascii="Times New Roman" w:eastAsia="Times New Roman" w:hAnsi="Times New Roman"/>
        </w:rPr>
      </w:pPr>
    </w:p>
    <w:p w:rsidR="005E6E37" w:rsidRPr="00BF5B1E" w:rsidRDefault="005E6E37" w:rsidP="005E6E37">
      <w:pPr>
        <w:spacing w:after="0" w:line="240" w:lineRule="auto"/>
        <w:ind w:right="544"/>
        <w:rPr>
          <w:rFonts w:ascii="Times New Roman" w:eastAsia="Times New Roman" w:hAnsi="Times New Roman"/>
        </w:rPr>
      </w:pPr>
      <w:r w:rsidRPr="00BF5B1E">
        <w:rPr>
          <w:rFonts w:ascii="Times New Roman" w:eastAsia="Times New Roman" w:hAnsi="Times New Roman"/>
        </w:rPr>
        <w:t xml:space="preserve">       </w:t>
      </w:r>
    </w:p>
    <w:p w:rsidR="00043E69" w:rsidRPr="00937245" w:rsidRDefault="00043E69" w:rsidP="004B39FA">
      <w:pPr>
        <w:pStyle w:val="ListParagraph"/>
        <w:numPr>
          <w:ilvl w:val="0"/>
          <w:numId w:val="21"/>
        </w:numPr>
        <w:spacing w:after="0" w:line="240" w:lineRule="auto"/>
        <w:ind w:right="544"/>
        <w:rPr>
          <w:rFonts w:ascii="Times New Roman" w:eastAsia="Times New Roman" w:hAnsi="Times New Roman"/>
          <w:b/>
          <w:color w:val="FF0000"/>
        </w:rPr>
      </w:pPr>
      <w:r w:rsidRPr="00937245">
        <w:rPr>
          <w:rFonts w:ascii="Times New Roman" w:eastAsia="Times New Roman" w:hAnsi="Times New Roman"/>
          <w:b/>
          <w:color w:val="FF0000"/>
        </w:rPr>
        <w:t>Mechanical – SOLAR ENERGY SYSTEMS</w:t>
      </w:r>
    </w:p>
    <w:p w:rsidR="00043E69" w:rsidRPr="00937245" w:rsidRDefault="00043E69" w:rsidP="00043E69">
      <w:pPr>
        <w:pStyle w:val="ListParagraph"/>
        <w:spacing w:after="0" w:line="240" w:lineRule="auto"/>
        <w:ind w:left="1020" w:right="544"/>
        <w:rPr>
          <w:rFonts w:ascii="Times New Roman" w:eastAsia="Times New Roman" w:hAnsi="Times New Roman"/>
          <w:b/>
          <w:color w:val="FF0000"/>
        </w:rPr>
      </w:pPr>
    </w:p>
    <w:p w:rsidR="00043E69" w:rsidRDefault="00043E69" w:rsidP="00043E69">
      <w:pPr>
        <w:pStyle w:val="ListParagraph"/>
        <w:numPr>
          <w:ilvl w:val="0"/>
          <w:numId w:val="47"/>
        </w:numPr>
        <w:spacing w:after="0" w:line="240" w:lineRule="auto"/>
        <w:ind w:left="1710" w:right="544"/>
        <w:rPr>
          <w:rFonts w:ascii="Times New Roman" w:eastAsia="Times New Roman" w:hAnsi="Times New Roman"/>
          <w:color w:val="FF0000"/>
        </w:rPr>
      </w:pPr>
      <w:r w:rsidRPr="00937245">
        <w:rPr>
          <w:rFonts w:ascii="Times New Roman" w:eastAsia="Times New Roman" w:hAnsi="Times New Roman"/>
          <w:color w:val="FF0000"/>
        </w:rPr>
        <w:t xml:space="preserve">Complete </w:t>
      </w:r>
      <w:r w:rsidR="00956AB3">
        <w:rPr>
          <w:rFonts w:ascii="Times New Roman" w:eastAsia="Times New Roman" w:hAnsi="Times New Roman"/>
          <w:color w:val="FF0000"/>
        </w:rPr>
        <w:t xml:space="preserve">solar </w:t>
      </w:r>
      <w:r w:rsidR="004577D0">
        <w:rPr>
          <w:rFonts w:ascii="Times New Roman" w:eastAsia="Times New Roman" w:hAnsi="Times New Roman"/>
          <w:color w:val="FF0000"/>
        </w:rPr>
        <w:t>energy</w:t>
      </w:r>
      <w:r w:rsidRPr="00937245">
        <w:rPr>
          <w:rFonts w:ascii="Times New Roman" w:eastAsia="Times New Roman" w:hAnsi="Times New Roman"/>
          <w:color w:val="FF0000"/>
        </w:rPr>
        <w:t xml:space="preserve"> drawings were not provided for review. The nature of the work appears to be such that review of design documents will not be necessary to obtain compliance. Inspection for compliance will be performed in the field.</w:t>
      </w:r>
    </w:p>
    <w:p w:rsidR="00220EEA" w:rsidRPr="00220EEA" w:rsidRDefault="00220EEA" w:rsidP="00220EEA">
      <w:pPr>
        <w:spacing w:after="0" w:line="240" w:lineRule="auto"/>
        <w:ind w:left="1350" w:right="544"/>
        <w:rPr>
          <w:rFonts w:ascii="Times New Roman" w:eastAsia="Times New Roman" w:hAnsi="Times New Roman"/>
          <w:color w:val="FF0000"/>
        </w:rPr>
      </w:pPr>
    </w:p>
    <w:p w:rsidR="00220EEA" w:rsidRDefault="00220EEA" w:rsidP="00220EEA">
      <w:pPr>
        <w:pStyle w:val="ListParagraph"/>
        <w:numPr>
          <w:ilvl w:val="0"/>
          <w:numId w:val="47"/>
        </w:numPr>
        <w:spacing w:after="0" w:line="240" w:lineRule="auto"/>
        <w:ind w:left="1710" w:right="544"/>
        <w:rPr>
          <w:rFonts w:ascii="Times New Roman" w:eastAsia="Times New Roman" w:hAnsi="Times New Roman"/>
          <w:color w:val="FF0000"/>
        </w:rPr>
      </w:pPr>
      <w:r>
        <w:rPr>
          <w:rFonts w:ascii="Times New Roman" w:eastAsia="Times New Roman" w:hAnsi="Times New Roman"/>
          <w:color w:val="FF0000"/>
        </w:rPr>
        <w:t>Installation of thermal solar energy systems shall comply with Sections M2301.2.1 through M2301.2.9 [IRC M2301.2].</w:t>
      </w:r>
    </w:p>
    <w:p w:rsidR="00220EEA" w:rsidRPr="00220EEA" w:rsidRDefault="00220EEA" w:rsidP="00220EEA">
      <w:pPr>
        <w:spacing w:after="0" w:line="240" w:lineRule="auto"/>
        <w:ind w:right="544"/>
        <w:rPr>
          <w:rFonts w:ascii="Times New Roman" w:eastAsia="Times New Roman" w:hAnsi="Times New Roman"/>
          <w:color w:val="FF0000"/>
        </w:rPr>
      </w:pPr>
    </w:p>
    <w:p w:rsidR="00220EEA" w:rsidRDefault="00220EEA" w:rsidP="00220EEA">
      <w:pPr>
        <w:pStyle w:val="ListParagraph"/>
        <w:numPr>
          <w:ilvl w:val="0"/>
          <w:numId w:val="47"/>
        </w:numPr>
        <w:spacing w:after="0" w:line="240" w:lineRule="auto"/>
        <w:ind w:left="1710" w:right="544"/>
        <w:rPr>
          <w:rFonts w:ascii="Times New Roman" w:eastAsia="Times New Roman" w:hAnsi="Times New Roman"/>
          <w:color w:val="FF0000"/>
        </w:rPr>
      </w:pPr>
      <w:r>
        <w:rPr>
          <w:rFonts w:ascii="Times New Roman" w:eastAsia="Times New Roman" w:hAnsi="Times New Roman"/>
          <w:color w:val="FF0000"/>
        </w:rPr>
        <w:t>Solar energy collectors, controls, dampers, fans, and pumps shall be accessible for inspection, maintenance, repair and replacement [IRC M2301.2.1].</w:t>
      </w:r>
    </w:p>
    <w:p w:rsidR="00220EEA" w:rsidRPr="00220EEA" w:rsidRDefault="00220EEA" w:rsidP="00220EEA">
      <w:pPr>
        <w:pStyle w:val="ListParagraph"/>
        <w:rPr>
          <w:rFonts w:ascii="Times New Roman" w:eastAsia="Times New Roman" w:hAnsi="Times New Roman"/>
          <w:color w:val="FF0000"/>
        </w:rPr>
      </w:pPr>
    </w:p>
    <w:p w:rsidR="00220EEA" w:rsidRDefault="00220EEA" w:rsidP="00220EEA">
      <w:pPr>
        <w:pStyle w:val="ListParagraph"/>
        <w:numPr>
          <w:ilvl w:val="0"/>
          <w:numId w:val="47"/>
        </w:numPr>
        <w:spacing w:after="0" w:line="240" w:lineRule="auto"/>
        <w:ind w:left="1710" w:right="544"/>
        <w:rPr>
          <w:rFonts w:ascii="Times New Roman" w:eastAsia="Times New Roman" w:hAnsi="Times New Roman"/>
          <w:color w:val="FF0000"/>
        </w:rPr>
      </w:pPr>
      <w:r>
        <w:rPr>
          <w:rFonts w:ascii="Times New Roman" w:eastAsia="Times New Roman" w:hAnsi="Times New Roman"/>
          <w:color w:val="FF0000"/>
        </w:rPr>
        <w:t>Connections from the potable water supp</w:t>
      </w:r>
      <w:r w:rsidR="00F07FFE">
        <w:rPr>
          <w:rFonts w:ascii="Times New Roman" w:eastAsia="Times New Roman" w:hAnsi="Times New Roman"/>
          <w:color w:val="FF0000"/>
        </w:rPr>
        <w:t>ly to solar systems shall be provided with back-flow protection in accordance with the 2013 Louisiana State Plumbing Code [IRC M2301.5 LSUCCC Amendment].</w:t>
      </w:r>
    </w:p>
    <w:p w:rsidR="00220EEA" w:rsidRPr="00220EEA" w:rsidRDefault="00220EEA" w:rsidP="00220EEA">
      <w:pPr>
        <w:spacing w:after="0" w:line="240" w:lineRule="auto"/>
        <w:ind w:right="544"/>
        <w:rPr>
          <w:rFonts w:ascii="Times New Roman" w:eastAsia="Times New Roman" w:hAnsi="Times New Roman"/>
          <w:color w:val="FF0000"/>
        </w:rPr>
      </w:pPr>
    </w:p>
    <w:p w:rsidR="00220EEA" w:rsidRDefault="00220EEA" w:rsidP="00043E69">
      <w:pPr>
        <w:pStyle w:val="ListParagraph"/>
        <w:numPr>
          <w:ilvl w:val="0"/>
          <w:numId w:val="47"/>
        </w:numPr>
        <w:spacing w:after="0" w:line="240" w:lineRule="auto"/>
        <w:ind w:left="1710" w:right="544"/>
        <w:rPr>
          <w:rFonts w:ascii="Times New Roman" w:eastAsia="Times New Roman" w:hAnsi="Times New Roman"/>
          <w:color w:val="FF0000"/>
        </w:rPr>
      </w:pPr>
      <w:r>
        <w:rPr>
          <w:rFonts w:ascii="Times New Roman" w:eastAsia="Times New Roman" w:hAnsi="Times New Roman"/>
          <w:color w:val="FF0000"/>
        </w:rPr>
        <w:t>Roof shall be constructed to support the loads imposed by roof-mounted solar collectors [IRC M2301.2.2].</w:t>
      </w:r>
    </w:p>
    <w:p w:rsidR="00937245" w:rsidRDefault="00937245" w:rsidP="00937245">
      <w:pPr>
        <w:pStyle w:val="ListParagraph"/>
        <w:spacing w:after="0" w:line="240" w:lineRule="auto"/>
        <w:ind w:left="1710" w:right="544"/>
        <w:rPr>
          <w:rFonts w:ascii="Times New Roman" w:eastAsia="Times New Roman" w:hAnsi="Times New Roman"/>
          <w:color w:val="FF0000"/>
        </w:rPr>
      </w:pPr>
    </w:p>
    <w:p w:rsidR="00937245" w:rsidRDefault="00937245" w:rsidP="001E2EA2">
      <w:pPr>
        <w:pStyle w:val="ListParagraph"/>
        <w:numPr>
          <w:ilvl w:val="0"/>
          <w:numId w:val="47"/>
        </w:numPr>
        <w:spacing w:after="0" w:line="240" w:lineRule="auto"/>
        <w:ind w:left="1710" w:right="544"/>
        <w:rPr>
          <w:rFonts w:ascii="Times New Roman" w:eastAsia="Times New Roman" w:hAnsi="Times New Roman"/>
          <w:color w:val="FF0000"/>
        </w:rPr>
      </w:pPr>
      <w:r>
        <w:rPr>
          <w:rFonts w:ascii="Times New Roman" w:eastAsia="Times New Roman" w:hAnsi="Times New Roman"/>
          <w:color w:val="FF0000"/>
        </w:rPr>
        <w:t>Installation, replacement, and repair of photovoltaic equipment and system components shall comply with manufacturer’s instructions, Sections M2302.2.1 through M2302.2.3 and NFPA 70 (NEC 2011) [IRC M2302.2].</w:t>
      </w:r>
    </w:p>
    <w:p w:rsidR="001E2EA2" w:rsidRPr="001E2EA2" w:rsidRDefault="001E2EA2" w:rsidP="001E2EA2">
      <w:pPr>
        <w:spacing w:after="0" w:line="240" w:lineRule="auto"/>
        <w:ind w:right="544"/>
        <w:rPr>
          <w:rFonts w:ascii="Times New Roman" w:eastAsia="Times New Roman" w:hAnsi="Times New Roman"/>
          <w:color w:val="FF0000"/>
        </w:rPr>
      </w:pPr>
    </w:p>
    <w:p w:rsidR="00937245" w:rsidRDefault="00937245" w:rsidP="001E2EA2">
      <w:pPr>
        <w:pStyle w:val="ListParagraph"/>
        <w:numPr>
          <w:ilvl w:val="0"/>
          <w:numId w:val="47"/>
        </w:numPr>
        <w:spacing w:after="0" w:line="240" w:lineRule="auto"/>
        <w:ind w:left="1710" w:right="544"/>
        <w:rPr>
          <w:rFonts w:ascii="Times New Roman" w:eastAsia="Times New Roman" w:hAnsi="Times New Roman"/>
          <w:color w:val="FF0000"/>
        </w:rPr>
      </w:pPr>
      <w:r>
        <w:rPr>
          <w:rFonts w:ascii="Times New Roman" w:eastAsia="Times New Roman" w:hAnsi="Times New Roman"/>
          <w:color w:val="FF0000"/>
        </w:rPr>
        <w:t>Roof shall be of construction capable of supporting the loads imposed by photovoltaic panels and/or modules [IRC M2302.2.1].</w:t>
      </w:r>
    </w:p>
    <w:p w:rsidR="001E2EA2" w:rsidRPr="001E2EA2" w:rsidRDefault="001E2EA2" w:rsidP="001E2EA2">
      <w:pPr>
        <w:spacing w:after="0" w:line="240" w:lineRule="auto"/>
        <w:ind w:right="544"/>
        <w:rPr>
          <w:rFonts w:ascii="Times New Roman" w:eastAsia="Times New Roman" w:hAnsi="Times New Roman"/>
          <w:color w:val="FF0000"/>
        </w:rPr>
      </w:pPr>
    </w:p>
    <w:p w:rsidR="001E2EA2" w:rsidRDefault="001E2EA2" w:rsidP="001E2EA2">
      <w:pPr>
        <w:pStyle w:val="ListParagraph"/>
        <w:numPr>
          <w:ilvl w:val="0"/>
          <w:numId w:val="47"/>
        </w:numPr>
        <w:spacing w:after="0" w:line="240" w:lineRule="auto"/>
        <w:ind w:left="1710" w:right="544"/>
        <w:rPr>
          <w:rFonts w:ascii="Times New Roman" w:eastAsia="Times New Roman" w:hAnsi="Times New Roman"/>
          <w:color w:val="FF0000"/>
        </w:rPr>
      </w:pPr>
      <w:r>
        <w:rPr>
          <w:rFonts w:ascii="Times New Roman" w:eastAsia="Times New Roman" w:hAnsi="Times New Roman"/>
          <w:color w:val="FF0000"/>
        </w:rPr>
        <w:lastRenderedPageBreak/>
        <w:t>Ground-mounted panels and modules shall be installed in accordance with the manufacturer’s instructions [IRC M2302.2.3].</w:t>
      </w:r>
    </w:p>
    <w:p w:rsidR="001E2EA2" w:rsidRPr="001E2EA2" w:rsidRDefault="001E2EA2" w:rsidP="001E2EA2">
      <w:pPr>
        <w:spacing w:after="0" w:line="240" w:lineRule="auto"/>
        <w:ind w:right="544"/>
        <w:rPr>
          <w:rFonts w:ascii="Times New Roman" w:eastAsia="Times New Roman" w:hAnsi="Times New Roman"/>
          <w:color w:val="FF0000"/>
        </w:rPr>
      </w:pPr>
    </w:p>
    <w:p w:rsidR="001E2EA2" w:rsidRDefault="001E2EA2" w:rsidP="001E2EA2">
      <w:pPr>
        <w:pStyle w:val="ListParagraph"/>
        <w:numPr>
          <w:ilvl w:val="0"/>
          <w:numId w:val="47"/>
        </w:numPr>
        <w:spacing w:after="0" w:line="240" w:lineRule="auto"/>
        <w:ind w:left="1710" w:right="544"/>
        <w:rPr>
          <w:rFonts w:ascii="Times New Roman" w:eastAsia="Times New Roman" w:hAnsi="Times New Roman"/>
          <w:color w:val="FF0000"/>
        </w:rPr>
      </w:pPr>
      <w:r>
        <w:rPr>
          <w:rFonts w:ascii="Times New Roman" w:eastAsia="Times New Roman" w:hAnsi="Times New Roman"/>
          <w:color w:val="FF0000"/>
        </w:rPr>
        <w:t>Photovoltaic panels and modules shall be listed and labeled in accordance with UL 1703 [IRC M2302.3].</w:t>
      </w:r>
    </w:p>
    <w:p w:rsidR="001E2EA2" w:rsidRPr="001E2EA2" w:rsidRDefault="001E2EA2" w:rsidP="001E2EA2">
      <w:pPr>
        <w:spacing w:after="0" w:line="240" w:lineRule="auto"/>
        <w:ind w:right="544"/>
        <w:rPr>
          <w:rFonts w:ascii="Times New Roman" w:eastAsia="Times New Roman" w:hAnsi="Times New Roman"/>
          <w:color w:val="FF0000"/>
        </w:rPr>
      </w:pPr>
    </w:p>
    <w:p w:rsidR="001E2EA2" w:rsidRPr="00937245" w:rsidRDefault="001E2EA2" w:rsidP="00043E69">
      <w:pPr>
        <w:pStyle w:val="ListParagraph"/>
        <w:numPr>
          <w:ilvl w:val="0"/>
          <w:numId w:val="47"/>
        </w:numPr>
        <w:spacing w:after="0" w:line="240" w:lineRule="auto"/>
        <w:ind w:left="1710" w:right="544"/>
        <w:rPr>
          <w:rFonts w:ascii="Times New Roman" w:eastAsia="Times New Roman" w:hAnsi="Times New Roman"/>
          <w:color w:val="FF0000"/>
        </w:rPr>
      </w:pPr>
      <w:r>
        <w:rPr>
          <w:rFonts w:ascii="Times New Roman" w:eastAsia="Times New Roman" w:hAnsi="Times New Roman"/>
          <w:color w:val="FF0000"/>
        </w:rPr>
        <w:t>Inverters shall be listed and labeled in accordance with UL 1741 [IRC M2302.4].</w:t>
      </w:r>
    </w:p>
    <w:p w:rsidR="00043E69" w:rsidRDefault="00043E69" w:rsidP="00043E69">
      <w:pPr>
        <w:pStyle w:val="ListParagraph"/>
        <w:spacing w:after="0" w:line="240" w:lineRule="auto"/>
        <w:ind w:left="1020" w:right="544"/>
        <w:rPr>
          <w:rFonts w:ascii="Times New Roman" w:eastAsia="Times New Roman" w:hAnsi="Times New Roman"/>
          <w:b/>
        </w:rPr>
      </w:pPr>
    </w:p>
    <w:p w:rsidR="005E6E37" w:rsidRPr="00BF5B1E" w:rsidRDefault="005E6E37" w:rsidP="004B39FA">
      <w:pPr>
        <w:pStyle w:val="ListParagraph"/>
        <w:numPr>
          <w:ilvl w:val="0"/>
          <w:numId w:val="21"/>
        </w:numPr>
        <w:spacing w:after="0" w:line="240" w:lineRule="auto"/>
        <w:ind w:right="544"/>
        <w:rPr>
          <w:rFonts w:ascii="Times New Roman" w:eastAsia="Times New Roman" w:hAnsi="Times New Roman"/>
          <w:b/>
        </w:rPr>
      </w:pPr>
      <w:r w:rsidRPr="00BF5B1E">
        <w:rPr>
          <w:rFonts w:ascii="Times New Roman" w:eastAsia="Times New Roman" w:hAnsi="Times New Roman"/>
          <w:b/>
        </w:rPr>
        <w:t>Plumbing:</w:t>
      </w:r>
    </w:p>
    <w:p w:rsidR="005E6E37" w:rsidRPr="00BF5B1E" w:rsidRDefault="005E6E37" w:rsidP="005E6E37">
      <w:pPr>
        <w:pStyle w:val="ListParagraph"/>
        <w:spacing w:after="0" w:line="240" w:lineRule="auto"/>
        <w:ind w:left="1020" w:right="544"/>
        <w:rPr>
          <w:rFonts w:ascii="Times New Roman" w:eastAsia="Times New Roman" w:hAnsi="Times New Roman"/>
          <w:b/>
        </w:rPr>
      </w:pPr>
    </w:p>
    <w:p w:rsidR="005E6E37" w:rsidRDefault="005E6E37" w:rsidP="005E6E37">
      <w:pPr>
        <w:pStyle w:val="ListParagraph"/>
        <w:numPr>
          <w:ilvl w:val="0"/>
          <w:numId w:val="31"/>
        </w:numPr>
        <w:spacing w:after="0" w:line="240" w:lineRule="auto"/>
        <w:ind w:left="1710" w:right="544" w:hanging="390"/>
        <w:rPr>
          <w:rFonts w:ascii="Times New Roman" w:eastAsia="Times New Roman" w:hAnsi="Times New Roman"/>
        </w:rPr>
      </w:pPr>
      <w:r w:rsidRPr="00BF5B1E">
        <w:rPr>
          <w:rFonts w:ascii="Times New Roman" w:eastAsia="Times New Roman" w:hAnsi="Times New Roman"/>
        </w:rPr>
        <w:t>Complete plumbing drawings were not provided for review. The nature of the work appears to be such that review of design documents will not be necessary to obtain compliance. Inspection for compliance will be performed in the field.</w:t>
      </w:r>
    </w:p>
    <w:p w:rsidR="00A23DE6" w:rsidRDefault="00A23DE6" w:rsidP="00A23DE6">
      <w:pPr>
        <w:pStyle w:val="ListParagraph"/>
        <w:spacing w:after="0" w:line="240" w:lineRule="auto"/>
        <w:ind w:left="1710" w:right="544"/>
        <w:rPr>
          <w:rFonts w:ascii="Times New Roman" w:eastAsia="Times New Roman" w:hAnsi="Times New Roman"/>
        </w:rPr>
      </w:pPr>
    </w:p>
    <w:p w:rsidR="00EF77BD" w:rsidRPr="00C71050" w:rsidRDefault="00A23DE6" w:rsidP="00EF77BD">
      <w:pPr>
        <w:pStyle w:val="ListParagraph"/>
        <w:numPr>
          <w:ilvl w:val="0"/>
          <w:numId w:val="31"/>
        </w:numPr>
        <w:tabs>
          <w:tab w:val="left" w:pos="1710"/>
        </w:tabs>
        <w:spacing w:after="0" w:line="240" w:lineRule="auto"/>
        <w:ind w:left="1710" w:right="544"/>
        <w:rPr>
          <w:rFonts w:ascii="Times New Roman" w:eastAsia="Times New Roman" w:hAnsi="Times New Roman"/>
        </w:rPr>
      </w:pPr>
      <w:r w:rsidRPr="00C71050">
        <w:rPr>
          <w:rFonts w:ascii="Times New Roman" w:eastAsia="Times New Roman" w:hAnsi="Times New Roman"/>
        </w:rPr>
        <w:t>Underground Piping within Buildings. All underground drains within buildings shall be cast iron soil pipe, type 316L stainless steel, ductile-iron pipe, type DWV copper, heavy schedule borosilicate glass, or Schedule 40 plastic piping. Materials subject to corrosion shall be protected when installed in corrosive soils [LSPC 703(D)].</w:t>
      </w:r>
    </w:p>
    <w:p w:rsidR="00EF77BD" w:rsidRPr="00C71050" w:rsidRDefault="00EF77BD" w:rsidP="00EF77BD">
      <w:pPr>
        <w:tabs>
          <w:tab w:val="left" w:pos="1710"/>
        </w:tabs>
        <w:spacing w:after="0" w:line="240" w:lineRule="auto"/>
        <w:ind w:right="544"/>
        <w:rPr>
          <w:rFonts w:ascii="Times New Roman" w:eastAsia="Times New Roman" w:hAnsi="Times New Roman"/>
        </w:rPr>
      </w:pPr>
    </w:p>
    <w:p w:rsidR="00A92FFE" w:rsidRPr="00C71050" w:rsidRDefault="00EF77BD" w:rsidP="00716958">
      <w:pPr>
        <w:pStyle w:val="ListParagraph"/>
        <w:numPr>
          <w:ilvl w:val="0"/>
          <w:numId w:val="31"/>
        </w:numPr>
        <w:ind w:left="1710"/>
        <w:rPr>
          <w:rFonts w:ascii="Times New Roman" w:eastAsia="Times New Roman" w:hAnsi="Times New Roman"/>
        </w:rPr>
      </w:pPr>
      <w:r w:rsidRPr="00C71050">
        <w:rPr>
          <w:rFonts w:ascii="Times New Roman" w:eastAsia="Times New Roman" w:hAnsi="Times New Roman"/>
        </w:rPr>
        <w:t xml:space="preserve">Minimum Size </w:t>
      </w:r>
      <w:r w:rsidRPr="00C71050">
        <w:rPr>
          <w:rFonts w:ascii="Times New Roman" w:eastAsia="Times New Roman" w:hAnsi="Times New Roman"/>
          <w:u w:val="single"/>
        </w:rPr>
        <w:t>Building Sewer</w:t>
      </w:r>
      <w:r w:rsidRPr="00C71050">
        <w:rPr>
          <w:rFonts w:ascii="Times New Roman" w:eastAsia="Times New Roman" w:hAnsi="Times New Roman"/>
        </w:rPr>
        <w:t>. No building sewer shall be less than 4 inches in size with the exception of force lines [LSPC 705(F)].</w:t>
      </w:r>
      <w:r w:rsidRPr="00C71050">
        <w:t xml:space="preserve"> </w:t>
      </w:r>
      <w:r w:rsidRPr="00C71050">
        <w:rPr>
          <w:rFonts w:ascii="Times New Roman" w:eastAsia="Times New Roman" w:hAnsi="Times New Roman"/>
        </w:rPr>
        <w:t>Building Sewer—that part of the horizontal piping of a drainage system which extends from the ends of the building drain and which receives the discharge of the building drain and conveys it to the later</w:t>
      </w:r>
      <w:r w:rsidR="003B312D" w:rsidRPr="00C71050">
        <w:rPr>
          <w:rFonts w:ascii="Times New Roman" w:eastAsia="Times New Roman" w:hAnsi="Times New Roman"/>
        </w:rPr>
        <w:t>al</w:t>
      </w:r>
      <w:r w:rsidRPr="00C71050">
        <w:rPr>
          <w:rFonts w:ascii="Times New Roman" w:eastAsia="Times New Roman" w:hAnsi="Times New Roman"/>
        </w:rPr>
        <w:t xml:space="preserve"> or main community sewerage system or treatment plant.</w:t>
      </w:r>
    </w:p>
    <w:p w:rsidR="00EF77BD" w:rsidRPr="00C71050" w:rsidRDefault="003B312D" w:rsidP="00A23DE6">
      <w:pPr>
        <w:pStyle w:val="ListParagraph"/>
        <w:numPr>
          <w:ilvl w:val="0"/>
          <w:numId w:val="31"/>
        </w:numPr>
        <w:tabs>
          <w:tab w:val="left" w:pos="1710"/>
        </w:tabs>
        <w:spacing w:after="0" w:line="240" w:lineRule="auto"/>
        <w:ind w:left="1710" w:right="544"/>
        <w:rPr>
          <w:rFonts w:ascii="Times New Roman" w:eastAsia="Times New Roman" w:hAnsi="Times New Roman"/>
        </w:rPr>
      </w:pPr>
      <w:r w:rsidRPr="00C71050">
        <w:rPr>
          <w:rFonts w:ascii="Times New Roman" w:eastAsia="Times New Roman" w:hAnsi="Times New Roman"/>
        </w:rPr>
        <w:t>No more than 2 toilets shall be connected to a 3 inch building drain [LSPC TABLE 725.A.1].</w:t>
      </w:r>
      <w:r w:rsidR="00716958" w:rsidRPr="00C71050">
        <w:rPr>
          <w:rFonts w:ascii="Times New Roman" w:eastAsia="Times New Roman" w:hAnsi="Times New Roman"/>
        </w:rPr>
        <w:t xml:space="preserve"> </w:t>
      </w:r>
      <w:r w:rsidR="00716958" w:rsidRPr="00C71050">
        <w:rPr>
          <w:rFonts w:ascii="Times New Roman" w:eastAsia="Times New Roman" w:hAnsi="Times New Roman"/>
          <w:u w:val="single"/>
        </w:rPr>
        <w:t>Building Drain</w:t>
      </w:r>
      <w:r w:rsidR="00716958" w:rsidRPr="00C71050">
        <w:rPr>
          <w:rFonts w:ascii="Times New Roman" w:eastAsia="Times New Roman" w:hAnsi="Times New Roman"/>
        </w:rPr>
        <w:t xml:space="preserve">—that part of the lowest piping of a drainage system which receives the discharge from soil pipes and waste pipes inside the walls of the building and conveys it to the building sewer 3 </w:t>
      </w:r>
      <w:proofErr w:type="spellStart"/>
      <w:r w:rsidR="00716958" w:rsidRPr="00C71050">
        <w:rPr>
          <w:rFonts w:ascii="Times New Roman" w:eastAsia="Times New Roman" w:hAnsi="Times New Roman"/>
        </w:rPr>
        <w:t>ft</w:t>
      </w:r>
      <w:proofErr w:type="spellEnd"/>
      <w:r w:rsidR="00716958" w:rsidRPr="00C71050">
        <w:rPr>
          <w:rFonts w:ascii="Times New Roman" w:eastAsia="Times New Roman" w:hAnsi="Times New Roman"/>
        </w:rPr>
        <w:t xml:space="preserve"> (914 mm) outside the building wall.</w:t>
      </w:r>
    </w:p>
    <w:p w:rsidR="005E6E37" w:rsidRPr="00C71050" w:rsidRDefault="005E6E37" w:rsidP="005E6E37">
      <w:pPr>
        <w:pStyle w:val="ListParagraph"/>
        <w:spacing w:after="0" w:line="240" w:lineRule="auto"/>
        <w:ind w:left="1710" w:right="544" w:hanging="390"/>
        <w:rPr>
          <w:rFonts w:ascii="Times New Roman" w:eastAsia="Times New Roman" w:hAnsi="Times New Roman"/>
        </w:rPr>
      </w:pPr>
    </w:p>
    <w:p w:rsidR="005E6E37" w:rsidRPr="00A23DE6" w:rsidRDefault="00CA3A71" w:rsidP="00CA3A71">
      <w:pPr>
        <w:pStyle w:val="ListParagraph"/>
        <w:numPr>
          <w:ilvl w:val="0"/>
          <w:numId w:val="31"/>
        </w:numPr>
        <w:spacing w:after="0" w:line="240" w:lineRule="auto"/>
        <w:ind w:left="1710" w:right="544"/>
        <w:rPr>
          <w:rFonts w:ascii="Times New Roman" w:eastAsia="Times New Roman" w:hAnsi="Times New Roman"/>
        </w:rPr>
      </w:pPr>
      <w:r w:rsidRPr="00A23DE6">
        <w:rPr>
          <w:rFonts w:ascii="Times New Roman" w:eastAsia="Times New Roman" w:hAnsi="Times New Roman"/>
        </w:rPr>
        <w:t>Backflow and back-siphonage protection of potable water shall be provided in accordance with LSPC section 609.</w:t>
      </w:r>
    </w:p>
    <w:p w:rsidR="00CA3A71" w:rsidRPr="00A23DE6" w:rsidRDefault="00CA3A71" w:rsidP="00CA3A71">
      <w:pPr>
        <w:spacing w:after="0" w:line="240" w:lineRule="auto"/>
        <w:ind w:right="544"/>
        <w:rPr>
          <w:rFonts w:ascii="Times New Roman" w:eastAsia="Times New Roman" w:hAnsi="Times New Roman"/>
        </w:rPr>
      </w:pPr>
    </w:p>
    <w:p w:rsidR="005E6E37" w:rsidRPr="00A23DE6" w:rsidRDefault="005E6E37" w:rsidP="005E6E37">
      <w:pPr>
        <w:numPr>
          <w:ilvl w:val="0"/>
          <w:numId w:val="31"/>
        </w:numPr>
        <w:spacing w:after="0" w:line="240" w:lineRule="auto"/>
        <w:ind w:left="1710" w:right="544" w:hanging="390"/>
        <w:rPr>
          <w:rFonts w:ascii="Times New Roman" w:eastAsia="Times New Roman" w:hAnsi="Times New Roman"/>
        </w:rPr>
      </w:pPr>
      <w:r w:rsidRPr="00A23DE6">
        <w:rPr>
          <w:rFonts w:ascii="Times New Roman" w:eastAsia="Times New Roman" w:hAnsi="Times New Roman"/>
        </w:rPr>
        <w:t xml:space="preserve">Cleanouts provided for every 50 feet for 3 inch and 80 feet for 4 to 6 inch piping [LSPC </w:t>
      </w:r>
      <w:r w:rsidR="0081064C" w:rsidRPr="00A23DE6">
        <w:rPr>
          <w:rFonts w:ascii="Times New Roman" w:eastAsia="Times New Roman" w:hAnsi="Times New Roman"/>
        </w:rPr>
        <w:t>717(B)(4)</w:t>
      </w:r>
      <w:r w:rsidRPr="00A23DE6">
        <w:rPr>
          <w:rFonts w:ascii="Times New Roman" w:eastAsia="Times New Roman" w:hAnsi="Times New Roman"/>
        </w:rPr>
        <w:t>]</w:t>
      </w:r>
    </w:p>
    <w:p w:rsidR="005E6E37" w:rsidRPr="00A23DE6" w:rsidRDefault="005E6E37" w:rsidP="005E6E37">
      <w:pPr>
        <w:spacing w:after="0" w:line="240" w:lineRule="auto"/>
        <w:ind w:left="1710" w:right="544" w:hanging="390"/>
        <w:rPr>
          <w:rFonts w:ascii="Times New Roman" w:eastAsia="Times New Roman" w:hAnsi="Times New Roman"/>
        </w:rPr>
      </w:pPr>
    </w:p>
    <w:p w:rsidR="005E6E37" w:rsidRPr="004B39FA" w:rsidRDefault="00CA3A71" w:rsidP="00CA3A71">
      <w:pPr>
        <w:pStyle w:val="ListParagraph"/>
        <w:numPr>
          <w:ilvl w:val="0"/>
          <w:numId w:val="31"/>
        </w:numPr>
        <w:spacing w:after="0" w:line="240" w:lineRule="auto"/>
        <w:ind w:left="1710" w:right="544"/>
        <w:rPr>
          <w:rFonts w:ascii="Times New Roman" w:eastAsia="Times New Roman" w:hAnsi="Times New Roman"/>
        </w:rPr>
      </w:pPr>
      <w:r w:rsidRPr="00A23DE6">
        <w:rPr>
          <w:rFonts w:ascii="Times New Roman" w:eastAsia="Times New Roman" w:hAnsi="Times New Roman"/>
        </w:rPr>
        <w:t xml:space="preserve">Every building in which plumbing is installed shall have at least one main vent stack or stack vent, of not less than 3-inch diameter, for each building drain, when connected separately to a building sewer, septic tank, or other disposal system approved by the plumbing official. Such vent shall run undiminished in size </w:t>
      </w:r>
      <w:r w:rsidRPr="004B39FA">
        <w:rPr>
          <w:rFonts w:ascii="Times New Roman" w:eastAsia="Times New Roman" w:hAnsi="Times New Roman"/>
        </w:rPr>
        <w:t>and as directly as possible from the building drain through to the open air above the roof [LSPC 905(C</w:t>
      </w:r>
      <w:proofErr w:type="gramStart"/>
      <w:r w:rsidRPr="004B39FA">
        <w:rPr>
          <w:rFonts w:ascii="Times New Roman" w:eastAsia="Times New Roman" w:hAnsi="Times New Roman"/>
        </w:rPr>
        <w:t>)(</w:t>
      </w:r>
      <w:proofErr w:type="gramEnd"/>
      <w:r w:rsidRPr="004B39FA">
        <w:rPr>
          <w:rFonts w:ascii="Times New Roman" w:eastAsia="Times New Roman" w:hAnsi="Times New Roman"/>
        </w:rPr>
        <w:t>1)].</w:t>
      </w:r>
    </w:p>
    <w:p w:rsidR="00CA3A71" w:rsidRPr="004B39FA" w:rsidRDefault="00CA3A71" w:rsidP="00CA3A71">
      <w:pPr>
        <w:spacing w:after="0" w:line="240" w:lineRule="auto"/>
        <w:ind w:right="544"/>
        <w:rPr>
          <w:rFonts w:ascii="Times New Roman" w:eastAsia="Times New Roman" w:hAnsi="Times New Roman"/>
        </w:rPr>
      </w:pPr>
    </w:p>
    <w:p w:rsidR="00E33CAD" w:rsidRPr="004B39FA" w:rsidRDefault="005E6E37" w:rsidP="00E33CAD">
      <w:pPr>
        <w:numPr>
          <w:ilvl w:val="0"/>
          <w:numId w:val="31"/>
        </w:numPr>
        <w:spacing w:after="0" w:line="240" w:lineRule="auto"/>
        <w:ind w:left="1710" w:right="544" w:hanging="390"/>
        <w:rPr>
          <w:rFonts w:ascii="Times New Roman" w:hAnsi="Times New Roman"/>
        </w:rPr>
      </w:pPr>
      <w:r w:rsidRPr="004B39FA">
        <w:rPr>
          <w:rFonts w:ascii="Times New Roman" w:hAnsi="Times New Roman"/>
        </w:rPr>
        <w:t xml:space="preserve">Island fixture venting shall be provided per LSPC section </w:t>
      </w:r>
      <w:r w:rsidR="0081064C" w:rsidRPr="004B39FA">
        <w:rPr>
          <w:rFonts w:ascii="Times New Roman" w:hAnsi="Times New Roman"/>
        </w:rPr>
        <w:t>911(A)</w:t>
      </w:r>
      <w:r w:rsidRPr="004B39FA">
        <w:rPr>
          <w:rFonts w:ascii="Times New Roman" w:hAnsi="Times New Roman"/>
        </w:rPr>
        <w:t>.</w:t>
      </w:r>
    </w:p>
    <w:p w:rsidR="00E33CAD" w:rsidRPr="004B39FA" w:rsidRDefault="00E33CAD" w:rsidP="00E33CAD">
      <w:pPr>
        <w:spacing w:after="0" w:line="240" w:lineRule="auto"/>
        <w:ind w:right="544"/>
        <w:rPr>
          <w:rFonts w:ascii="Times New Roman" w:hAnsi="Times New Roman"/>
        </w:rPr>
      </w:pPr>
    </w:p>
    <w:p w:rsidR="00E33CAD" w:rsidRPr="004B39FA" w:rsidRDefault="00E33CAD" w:rsidP="005E6E37">
      <w:pPr>
        <w:numPr>
          <w:ilvl w:val="0"/>
          <w:numId w:val="31"/>
        </w:numPr>
        <w:spacing w:after="0" w:line="240" w:lineRule="auto"/>
        <w:ind w:left="1710" w:right="544" w:hanging="390"/>
        <w:rPr>
          <w:rFonts w:ascii="Times New Roman" w:hAnsi="Times New Roman"/>
        </w:rPr>
      </w:pPr>
      <w:r w:rsidRPr="004B39FA">
        <w:rPr>
          <w:rFonts w:ascii="Times New Roman" w:hAnsi="Times New Roman"/>
        </w:rPr>
        <w:t>Air admittance valves are NOT APROVED for venting of plumbing fixture traps [LSPC 907(G)].</w:t>
      </w:r>
    </w:p>
    <w:p w:rsidR="005E6E37" w:rsidRPr="00BF5B1E" w:rsidRDefault="005E6E37" w:rsidP="005E6E37">
      <w:pPr>
        <w:rPr>
          <w:rFonts w:ascii="Times New Roman" w:hAnsi="Times New Roman"/>
          <w:sz w:val="24"/>
          <w:szCs w:val="24"/>
        </w:rPr>
      </w:pPr>
    </w:p>
    <w:p w:rsidR="005E6E37" w:rsidRPr="00BF5B1E" w:rsidRDefault="005E6E37" w:rsidP="005E6E37">
      <w:pPr>
        <w:ind w:left="660" w:right="544"/>
        <w:rPr>
          <w:rFonts w:ascii="Times New Roman" w:hAnsi="Times New Roman"/>
          <w:bCs/>
          <w:sz w:val="24"/>
          <w:szCs w:val="24"/>
        </w:rPr>
      </w:pPr>
      <w:r w:rsidRPr="00BF5B1E">
        <w:rPr>
          <w:rFonts w:ascii="Times New Roman" w:hAnsi="Times New Roman"/>
          <w:bCs/>
          <w:sz w:val="24"/>
          <w:szCs w:val="24"/>
        </w:rPr>
        <w:lastRenderedPageBreak/>
        <w:t>Changes to construction in the field which are not consistent with the reviewed documents are not authorized unless reviewed by this office (IRC 106.4).</w:t>
      </w:r>
    </w:p>
    <w:p w:rsidR="005E6E37" w:rsidRPr="00BF5B1E" w:rsidRDefault="005E6E37" w:rsidP="005E6E37">
      <w:pPr>
        <w:ind w:left="660" w:right="544"/>
        <w:rPr>
          <w:rFonts w:ascii="Times New Roman" w:hAnsi="Times New Roman"/>
          <w:bCs/>
          <w:sz w:val="24"/>
          <w:szCs w:val="24"/>
        </w:rPr>
      </w:pPr>
      <w:r w:rsidRPr="00BF5B1E">
        <w:rPr>
          <w:rFonts w:ascii="Times New Roman" w:hAnsi="Times New Roman"/>
          <w:bCs/>
          <w:sz w:val="24"/>
          <w:szCs w:val="24"/>
        </w:rPr>
        <w:t xml:space="preserve">This review shall in no way permit and/or authorize any omission or deviations from the specific requirements of the adopted codes, rules and regulations (IRC 105.4).                                                  </w:t>
      </w:r>
    </w:p>
    <w:p w:rsidR="005E6E37" w:rsidRPr="00BF5B1E" w:rsidRDefault="005E6E37" w:rsidP="005E6E37">
      <w:pPr>
        <w:ind w:left="660" w:right="544"/>
        <w:rPr>
          <w:rFonts w:ascii="Times New Roman" w:hAnsi="Times New Roman"/>
          <w:sz w:val="24"/>
          <w:szCs w:val="24"/>
        </w:rPr>
      </w:pPr>
      <w:r w:rsidRPr="00BF5B1E">
        <w:rPr>
          <w:rFonts w:ascii="Times New Roman" w:hAnsi="Times New Roman"/>
          <w:sz w:val="24"/>
          <w:szCs w:val="24"/>
        </w:rPr>
        <w:t xml:space="preserve">Work shall not be done beyond the point indicated in each successive inspection without first obtaining the approval of the building official. The building official upon notification shall either indicate the portion of the construction that is satisfactory as completed, or shall notify the permit holder or an agent of the permit holder wherein the same fails to comply with </w:t>
      </w:r>
      <w:r w:rsidRPr="00D95B7F">
        <w:rPr>
          <w:rFonts w:ascii="Times New Roman" w:hAnsi="Times New Roman"/>
          <w:sz w:val="24"/>
          <w:szCs w:val="24"/>
        </w:rPr>
        <w:t>the 20</w:t>
      </w:r>
      <w:r w:rsidR="00F66A6E" w:rsidRPr="00D95B7F">
        <w:rPr>
          <w:rFonts w:ascii="Times New Roman" w:hAnsi="Times New Roman"/>
          <w:sz w:val="24"/>
          <w:szCs w:val="24"/>
        </w:rPr>
        <w:t>12</w:t>
      </w:r>
      <w:r w:rsidRPr="00D95B7F">
        <w:rPr>
          <w:rFonts w:ascii="Times New Roman" w:hAnsi="Times New Roman"/>
          <w:sz w:val="24"/>
          <w:szCs w:val="24"/>
        </w:rPr>
        <w:t xml:space="preserve"> </w:t>
      </w:r>
      <w:r w:rsidRPr="00BF5B1E">
        <w:rPr>
          <w:rFonts w:ascii="Times New Roman" w:hAnsi="Times New Roman"/>
          <w:sz w:val="24"/>
          <w:szCs w:val="24"/>
        </w:rPr>
        <w:t>International Residential Code. Any portions that do not comply shall be corrected and such portion shall not be covered or concealed until authorized by the building official (IRC 109.4). Occupancy of the project will not be permitted until all required inspection listed below have been accomplished by this office.</w:t>
      </w:r>
    </w:p>
    <w:p w:rsidR="005E6E37" w:rsidRPr="00BF5B1E" w:rsidRDefault="005E6E37" w:rsidP="005E6E37">
      <w:pPr>
        <w:ind w:left="660" w:right="544"/>
        <w:rPr>
          <w:rFonts w:ascii="Times New Roman" w:hAnsi="Times New Roman"/>
          <w:sz w:val="24"/>
          <w:szCs w:val="24"/>
        </w:rPr>
      </w:pPr>
      <w:proofErr w:type="gramStart"/>
      <w:r w:rsidRPr="00BF5B1E">
        <w:rPr>
          <w:rFonts w:ascii="Times New Roman" w:hAnsi="Times New Roman"/>
          <w:b/>
          <w:sz w:val="24"/>
          <w:szCs w:val="24"/>
        </w:rPr>
        <w:t>To schedule an inspection call (985) 655-1070</w:t>
      </w:r>
      <w:r w:rsidRPr="00BF5B1E">
        <w:rPr>
          <w:rFonts w:ascii="Times New Roman" w:hAnsi="Times New Roman"/>
          <w:sz w:val="24"/>
          <w:szCs w:val="24"/>
        </w:rPr>
        <w:t>.</w:t>
      </w:r>
      <w:proofErr w:type="gramEnd"/>
    </w:p>
    <w:p w:rsidR="005E6E37" w:rsidRPr="00BF5B1E" w:rsidRDefault="005E6E37" w:rsidP="005E6E37">
      <w:pPr>
        <w:ind w:left="770" w:right="594"/>
        <w:rPr>
          <w:rFonts w:ascii="Times New Roman" w:hAnsi="Times New Roman"/>
          <w:i/>
          <w:sz w:val="24"/>
          <w:szCs w:val="24"/>
        </w:rPr>
      </w:pPr>
      <w:r w:rsidRPr="00BF5B1E">
        <w:rPr>
          <w:rFonts w:ascii="Times New Roman" w:hAnsi="Times New Roman"/>
          <w:sz w:val="24"/>
          <w:szCs w:val="24"/>
        </w:rPr>
        <w:t xml:space="preserve">The following inspections are required for this project:                                                                                                                   </w:t>
      </w:r>
      <w:r w:rsidRPr="00BF5B1E">
        <w:rPr>
          <w:rFonts w:ascii="Times New Roman" w:hAnsi="Times New Roman"/>
          <w:i/>
          <w:sz w:val="24"/>
          <w:szCs w:val="24"/>
        </w:rPr>
        <w:t>(Applicant shall also call for partial inspections and/or additional inspections specific to this project not identified below)</w:t>
      </w:r>
    </w:p>
    <w:p w:rsidR="005E6E37" w:rsidRPr="00BF5B1E" w:rsidRDefault="005E6E37" w:rsidP="005E6E37">
      <w:pPr>
        <w:ind w:left="770" w:right="594"/>
        <w:rPr>
          <w:rFonts w:ascii="Times New Roman" w:hAnsi="Times New Roman"/>
          <w:i/>
        </w:rPr>
      </w:pPr>
    </w:p>
    <w:p w:rsidR="005E6E37" w:rsidRPr="00BF5B1E" w:rsidRDefault="005E6E37" w:rsidP="005E6E37">
      <w:pPr>
        <w:numPr>
          <w:ilvl w:val="0"/>
          <w:numId w:val="1"/>
        </w:numPr>
        <w:spacing w:after="0" w:line="240" w:lineRule="auto"/>
        <w:ind w:left="770" w:right="594" w:firstLine="0"/>
        <w:rPr>
          <w:rFonts w:ascii="Times New Roman" w:hAnsi="Times New Roman"/>
          <w:sz w:val="24"/>
          <w:szCs w:val="24"/>
        </w:rPr>
      </w:pPr>
      <w:r w:rsidRPr="00BF5B1E">
        <w:rPr>
          <w:rFonts w:ascii="Times New Roman" w:hAnsi="Times New Roman"/>
          <w:sz w:val="24"/>
          <w:szCs w:val="24"/>
        </w:rPr>
        <w:t>Temporary Power Pole (If required)</w:t>
      </w:r>
    </w:p>
    <w:p w:rsidR="005E6E37" w:rsidRPr="00BF5B1E" w:rsidRDefault="005E6E37" w:rsidP="005E6E37">
      <w:pPr>
        <w:numPr>
          <w:ilvl w:val="0"/>
          <w:numId w:val="1"/>
        </w:numPr>
        <w:spacing w:after="0" w:line="240" w:lineRule="auto"/>
        <w:ind w:left="770" w:right="594" w:firstLine="0"/>
        <w:rPr>
          <w:rFonts w:ascii="Times New Roman" w:hAnsi="Times New Roman"/>
          <w:sz w:val="24"/>
          <w:szCs w:val="24"/>
        </w:rPr>
      </w:pPr>
      <w:r w:rsidRPr="00BF5B1E">
        <w:rPr>
          <w:rFonts w:ascii="Times New Roman" w:hAnsi="Times New Roman"/>
          <w:sz w:val="24"/>
          <w:szCs w:val="24"/>
        </w:rPr>
        <w:t>In-ground Plumbing/Site Degrass</w:t>
      </w:r>
    </w:p>
    <w:p w:rsidR="005E6E37" w:rsidRPr="00BF5B1E" w:rsidRDefault="005E6E37" w:rsidP="005E6E37">
      <w:pPr>
        <w:numPr>
          <w:ilvl w:val="0"/>
          <w:numId w:val="1"/>
        </w:numPr>
        <w:spacing w:after="0" w:line="240" w:lineRule="auto"/>
        <w:ind w:left="770" w:right="594" w:firstLine="0"/>
        <w:rPr>
          <w:rFonts w:ascii="Times New Roman" w:hAnsi="Times New Roman"/>
          <w:sz w:val="24"/>
          <w:szCs w:val="24"/>
        </w:rPr>
      </w:pPr>
      <w:r w:rsidRPr="00BF5B1E">
        <w:rPr>
          <w:rFonts w:ascii="Times New Roman" w:hAnsi="Times New Roman"/>
          <w:sz w:val="24"/>
          <w:szCs w:val="24"/>
        </w:rPr>
        <w:t>Foundation Inspection (Prior to Pour)</w:t>
      </w:r>
    </w:p>
    <w:p w:rsidR="005E6E37" w:rsidRPr="00BF5B1E" w:rsidRDefault="005E6E37" w:rsidP="005E6E37">
      <w:pPr>
        <w:numPr>
          <w:ilvl w:val="0"/>
          <w:numId w:val="1"/>
        </w:numPr>
        <w:spacing w:after="0" w:line="240" w:lineRule="auto"/>
        <w:ind w:left="770" w:right="594" w:firstLine="0"/>
        <w:rPr>
          <w:rFonts w:ascii="Times New Roman" w:hAnsi="Times New Roman"/>
          <w:sz w:val="24"/>
          <w:szCs w:val="24"/>
        </w:rPr>
      </w:pPr>
      <w:r w:rsidRPr="00BF5B1E">
        <w:rPr>
          <w:rFonts w:ascii="Times New Roman" w:hAnsi="Times New Roman"/>
          <w:sz w:val="24"/>
          <w:szCs w:val="24"/>
        </w:rPr>
        <w:t>Nail Pattern – Roof Sheathing</w:t>
      </w:r>
    </w:p>
    <w:p w:rsidR="005E6E37" w:rsidRPr="00BF5B1E" w:rsidRDefault="005E6E37" w:rsidP="005E6E37">
      <w:pPr>
        <w:numPr>
          <w:ilvl w:val="0"/>
          <w:numId w:val="1"/>
        </w:numPr>
        <w:spacing w:after="0" w:line="240" w:lineRule="auto"/>
        <w:ind w:left="770" w:right="594" w:firstLine="0"/>
        <w:rPr>
          <w:rFonts w:ascii="Times New Roman" w:hAnsi="Times New Roman"/>
          <w:sz w:val="24"/>
          <w:szCs w:val="24"/>
        </w:rPr>
      </w:pPr>
      <w:r w:rsidRPr="00BF5B1E">
        <w:rPr>
          <w:rFonts w:ascii="Times New Roman" w:hAnsi="Times New Roman"/>
          <w:sz w:val="24"/>
          <w:szCs w:val="24"/>
        </w:rPr>
        <w:t>Nail Pattern – Wall Sheathing</w:t>
      </w:r>
    </w:p>
    <w:p w:rsidR="005E6E37" w:rsidRPr="00BF5B1E" w:rsidRDefault="005E6E37" w:rsidP="005E6E37">
      <w:pPr>
        <w:numPr>
          <w:ilvl w:val="0"/>
          <w:numId w:val="1"/>
        </w:numPr>
        <w:spacing w:after="0" w:line="240" w:lineRule="auto"/>
        <w:ind w:left="770" w:right="594" w:firstLine="0"/>
        <w:rPr>
          <w:rFonts w:ascii="Times New Roman" w:hAnsi="Times New Roman"/>
          <w:sz w:val="24"/>
          <w:szCs w:val="24"/>
        </w:rPr>
      </w:pPr>
      <w:r w:rsidRPr="00BF5B1E">
        <w:rPr>
          <w:rFonts w:ascii="Times New Roman" w:hAnsi="Times New Roman"/>
          <w:sz w:val="24"/>
          <w:szCs w:val="24"/>
        </w:rPr>
        <w:t>Framing</w:t>
      </w:r>
    </w:p>
    <w:p w:rsidR="005E6E37" w:rsidRPr="00BF5B1E" w:rsidRDefault="005E6E37" w:rsidP="005E6E37">
      <w:pPr>
        <w:numPr>
          <w:ilvl w:val="0"/>
          <w:numId w:val="1"/>
        </w:numPr>
        <w:spacing w:after="0" w:line="240" w:lineRule="auto"/>
        <w:ind w:left="770" w:right="594" w:firstLine="0"/>
        <w:rPr>
          <w:rFonts w:ascii="Times New Roman" w:hAnsi="Times New Roman"/>
          <w:sz w:val="24"/>
          <w:szCs w:val="24"/>
        </w:rPr>
      </w:pPr>
      <w:r w:rsidRPr="00BF5B1E">
        <w:rPr>
          <w:rFonts w:ascii="Times New Roman" w:hAnsi="Times New Roman"/>
          <w:sz w:val="24"/>
          <w:szCs w:val="24"/>
        </w:rPr>
        <w:t xml:space="preserve">Framing (Metal, Wood, CMU reinforcement, etc…) </w:t>
      </w:r>
    </w:p>
    <w:p w:rsidR="005E6E37" w:rsidRPr="00BF5B1E" w:rsidRDefault="005E6E37" w:rsidP="005E6E37">
      <w:pPr>
        <w:numPr>
          <w:ilvl w:val="0"/>
          <w:numId w:val="1"/>
        </w:numPr>
        <w:spacing w:after="0" w:line="240" w:lineRule="auto"/>
        <w:ind w:left="770" w:right="594" w:firstLine="0"/>
        <w:rPr>
          <w:rFonts w:ascii="Times New Roman" w:hAnsi="Times New Roman"/>
          <w:sz w:val="24"/>
          <w:szCs w:val="24"/>
        </w:rPr>
      </w:pPr>
      <w:r w:rsidRPr="00BF5B1E">
        <w:rPr>
          <w:rFonts w:ascii="Times New Roman" w:hAnsi="Times New Roman"/>
          <w:sz w:val="24"/>
          <w:szCs w:val="24"/>
        </w:rPr>
        <w:t>Open Wall Electrical</w:t>
      </w:r>
    </w:p>
    <w:p w:rsidR="005E6E37" w:rsidRPr="00BF5B1E" w:rsidRDefault="005E6E37" w:rsidP="005E6E37">
      <w:pPr>
        <w:numPr>
          <w:ilvl w:val="0"/>
          <w:numId w:val="1"/>
        </w:numPr>
        <w:spacing w:after="0" w:line="240" w:lineRule="auto"/>
        <w:ind w:left="770" w:right="594" w:firstLine="0"/>
        <w:rPr>
          <w:rFonts w:ascii="Times New Roman" w:hAnsi="Times New Roman"/>
          <w:sz w:val="24"/>
          <w:szCs w:val="24"/>
        </w:rPr>
      </w:pPr>
      <w:r w:rsidRPr="00BF5B1E">
        <w:rPr>
          <w:rFonts w:ascii="Times New Roman" w:hAnsi="Times New Roman"/>
          <w:sz w:val="24"/>
          <w:szCs w:val="24"/>
        </w:rPr>
        <w:t>Open Wall Plumbing</w:t>
      </w:r>
    </w:p>
    <w:p w:rsidR="005E6E37" w:rsidRPr="00BF5B1E" w:rsidRDefault="005E6E37" w:rsidP="005E6E37">
      <w:pPr>
        <w:numPr>
          <w:ilvl w:val="0"/>
          <w:numId w:val="1"/>
        </w:numPr>
        <w:spacing w:after="0" w:line="240" w:lineRule="auto"/>
        <w:ind w:left="770" w:right="594" w:firstLine="0"/>
        <w:rPr>
          <w:rFonts w:ascii="Times New Roman" w:hAnsi="Times New Roman"/>
          <w:sz w:val="24"/>
          <w:szCs w:val="24"/>
        </w:rPr>
      </w:pPr>
      <w:r w:rsidRPr="00BF5B1E">
        <w:rPr>
          <w:rFonts w:ascii="Times New Roman" w:hAnsi="Times New Roman"/>
          <w:sz w:val="24"/>
          <w:szCs w:val="24"/>
        </w:rPr>
        <w:t>Open Wall Mechanical</w:t>
      </w:r>
    </w:p>
    <w:p w:rsidR="005E6E37" w:rsidRPr="00BF5B1E" w:rsidRDefault="005E6E37" w:rsidP="005E6E37">
      <w:pPr>
        <w:numPr>
          <w:ilvl w:val="0"/>
          <w:numId w:val="1"/>
        </w:numPr>
        <w:spacing w:after="0" w:line="240" w:lineRule="auto"/>
        <w:ind w:left="770" w:right="594" w:firstLine="0"/>
        <w:rPr>
          <w:rFonts w:ascii="Times New Roman" w:hAnsi="Times New Roman"/>
          <w:sz w:val="24"/>
          <w:szCs w:val="24"/>
        </w:rPr>
      </w:pPr>
      <w:r w:rsidRPr="00BF5B1E">
        <w:rPr>
          <w:rFonts w:ascii="Times New Roman" w:hAnsi="Times New Roman"/>
          <w:sz w:val="24"/>
          <w:szCs w:val="24"/>
        </w:rPr>
        <w:t>Open Fire Wall/Ceiling</w:t>
      </w:r>
    </w:p>
    <w:p w:rsidR="005E6E37" w:rsidRPr="00BF5B1E" w:rsidRDefault="005E6E37" w:rsidP="005E6E37">
      <w:pPr>
        <w:numPr>
          <w:ilvl w:val="0"/>
          <w:numId w:val="1"/>
        </w:numPr>
        <w:spacing w:after="0" w:line="240" w:lineRule="auto"/>
        <w:ind w:left="770" w:right="594" w:firstLine="0"/>
        <w:rPr>
          <w:rFonts w:ascii="Times New Roman" w:hAnsi="Times New Roman"/>
          <w:sz w:val="24"/>
          <w:szCs w:val="24"/>
        </w:rPr>
      </w:pPr>
      <w:r w:rsidRPr="00BF5B1E">
        <w:rPr>
          <w:rFonts w:ascii="Times New Roman" w:hAnsi="Times New Roman"/>
          <w:sz w:val="24"/>
          <w:szCs w:val="24"/>
        </w:rPr>
        <w:t>Insulation</w:t>
      </w:r>
    </w:p>
    <w:p w:rsidR="005E6E37" w:rsidRPr="00BF5B1E" w:rsidRDefault="005E6E37" w:rsidP="005E6E37">
      <w:pPr>
        <w:numPr>
          <w:ilvl w:val="0"/>
          <w:numId w:val="1"/>
        </w:numPr>
        <w:spacing w:after="0" w:line="240" w:lineRule="auto"/>
        <w:ind w:left="770" w:right="594" w:firstLine="0"/>
        <w:rPr>
          <w:rFonts w:ascii="Times New Roman" w:hAnsi="Times New Roman"/>
          <w:sz w:val="24"/>
          <w:szCs w:val="24"/>
        </w:rPr>
      </w:pPr>
      <w:r w:rsidRPr="00BF5B1E">
        <w:rPr>
          <w:rFonts w:ascii="Times New Roman" w:hAnsi="Times New Roman"/>
          <w:sz w:val="24"/>
          <w:szCs w:val="24"/>
        </w:rPr>
        <w:t>Final Electrical</w:t>
      </w:r>
    </w:p>
    <w:p w:rsidR="005E6E37" w:rsidRPr="00BF5B1E" w:rsidRDefault="005E6E37" w:rsidP="005E6E37">
      <w:pPr>
        <w:numPr>
          <w:ilvl w:val="0"/>
          <w:numId w:val="1"/>
        </w:numPr>
        <w:spacing w:after="0" w:line="240" w:lineRule="auto"/>
        <w:ind w:left="770" w:right="594" w:firstLine="0"/>
        <w:rPr>
          <w:rFonts w:ascii="Times New Roman" w:hAnsi="Times New Roman"/>
          <w:sz w:val="24"/>
          <w:szCs w:val="24"/>
        </w:rPr>
      </w:pPr>
      <w:r w:rsidRPr="00BF5B1E">
        <w:rPr>
          <w:rFonts w:ascii="Times New Roman" w:hAnsi="Times New Roman"/>
          <w:sz w:val="24"/>
          <w:szCs w:val="24"/>
        </w:rPr>
        <w:t>Final Mechanical</w:t>
      </w:r>
    </w:p>
    <w:p w:rsidR="005E6E37" w:rsidRPr="00BF5B1E" w:rsidRDefault="005E6E37" w:rsidP="005E6E37">
      <w:pPr>
        <w:numPr>
          <w:ilvl w:val="0"/>
          <w:numId w:val="1"/>
        </w:numPr>
        <w:spacing w:after="0" w:line="240" w:lineRule="auto"/>
        <w:ind w:left="770" w:right="594" w:firstLine="0"/>
        <w:rPr>
          <w:rFonts w:ascii="Times New Roman" w:hAnsi="Times New Roman"/>
          <w:sz w:val="24"/>
          <w:szCs w:val="24"/>
        </w:rPr>
      </w:pPr>
      <w:r w:rsidRPr="00BF5B1E">
        <w:rPr>
          <w:rFonts w:ascii="Times New Roman" w:hAnsi="Times New Roman"/>
          <w:sz w:val="24"/>
          <w:szCs w:val="24"/>
        </w:rPr>
        <w:t>Final Plumbing</w:t>
      </w:r>
    </w:p>
    <w:p w:rsidR="005E6E37" w:rsidRPr="00BF5B1E" w:rsidRDefault="005E6E37" w:rsidP="005E6E37">
      <w:pPr>
        <w:numPr>
          <w:ilvl w:val="0"/>
          <w:numId w:val="1"/>
        </w:numPr>
        <w:spacing w:after="0" w:line="240" w:lineRule="auto"/>
        <w:ind w:left="770" w:right="594" w:firstLine="0"/>
        <w:rPr>
          <w:rFonts w:ascii="Times New Roman" w:hAnsi="Times New Roman"/>
          <w:sz w:val="24"/>
          <w:szCs w:val="24"/>
        </w:rPr>
      </w:pPr>
      <w:r w:rsidRPr="00BF5B1E">
        <w:rPr>
          <w:rFonts w:ascii="Times New Roman" w:hAnsi="Times New Roman"/>
          <w:sz w:val="24"/>
          <w:szCs w:val="24"/>
        </w:rPr>
        <w:t>Final Fire Wall/Ceiling</w:t>
      </w:r>
    </w:p>
    <w:p w:rsidR="005E6E37" w:rsidRPr="00BF5B1E" w:rsidRDefault="005E6E37" w:rsidP="005E6E37">
      <w:pPr>
        <w:numPr>
          <w:ilvl w:val="0"/>
          <w:numId w:val="1"/>
        </w:numPr>
        <w:spacing w:after="0" w:line="240" w:lineRule="auto"/>
        <w:ind w:left="770" w:right="594" w:firstLine="0"/>
        <w:rPr>
          <w:rFonts w:ascii="Times New Roman" w:hAnsi="Times New Roman"/>
          <w:sz w:val="24"/>
          <w:szCs w:val="24"/>
        </w:rPr>
      </w:pPr>
      <w:r w:rsidRPr="00BF5B1E">
        <w:rPr>
          <w:rFonts w:ascii="Times New Roman" w:hAnsi="Times New Roman"/>
          <w:sz w:val="24"/>
          <w:szCs w:val="24"/>
        </w:rPr>
        <w:t>Attic Insulation</w:t>
      </w:r>
    </w:p>
    <w:p w:rsidR="005E6E37" w:rsidRPr="00BF5B1E" w:rsidRDefault="005E6E37" w:rsidP="005E6E37">
      <w:pPr>
        <w:numPr>
          <w:ilvl w:val="0"/>
          <w:numId w:val="1"/>
        </w:numPr>
        <w:spacing w:after="0" w:line="240" w:lineRule="auto"/>
        <w:ind w:left="770" w:right="594" w:firstLine="0"/>
        <w:rPr>
          <w:rFonts w:ascii="Times New Roman" w:hAnsi="Times New Roman"/>
          <w:sz w:val="24"/>
          <w:szCs w:val="24"/>
        </w:rPr>
      </w:pPr>
      <w:r w:rsidRPr="00BF5B1E">
        <w:rPr>
          <w:rFonts w:ascii="Times New Roman" w:hAnsi="Times New Roman"/>
          <w:sz w:val="24"/>
          <w:szCs w:val="24"/>
        </w:rPr>
        <w:t>Final Building</w:t>
      </w:r>
    </w:p>
    <w:p w:rsidR="005E6E37" w:rsidRPr="00BF5B1E" w:rsidRDefault="005E6E37" w:rsidP="005E6E37">
      <w:pPr>
        <w:numPr>
          <w:ilvl w:val="0"/>
          <w:numId w:val="1"/>
        </w:numPr>
        <w:spacing w:after="0" w:line="240" w:lineRule="auto"/>
        <w:ind w:left="770" w:right="594" w:firstLine="0"/>
        <w:rPr>
          <w:rFonts w:ascii="Times New Roman" w:hAnsi="Times New Roman"/>
          <w:sz w:val="24"/>
          <w:szCs w:val="24"/>
        </w:rPr>
      </w:pPr>
      <w:r w:rsidRPr="00BF5B1E">
        <w:rPr>
          <w:rFonts w:ascii="Times New Roman" w:hAnsi="Times New Roman"/>
          <w:sz w:val="24"/>
          <w:szCs w:val="24"/>
        </w:rPr>
        <w:t>Final Inspection</w:t>
      </w:r>
    </w:p>
    <w:p w:rsidR="005E6E37" w:rsidRPr="00BF5B1E" w:rsidRDefault="005E6E37" w:rsidP="005E6E37">
      <w:pPr>
        <w:numPr>
          <w:ilvl w:val="0"/>
          <w:numId w:val="1"/>
        </w:numPr>
        <w:spacing w:after="0" w:line="240" w:lineRule="auto"/>
        <w:ind w:left="770" w:right="594" w:firstLine="0"/>
        <w:rPr>
          <w:rFonts w:ascii="Times New Roman" w:hAnsi="Times New Roman"/>
          <w:sz w:val="24"/>
          <w:szCs w:val="24"/>
        </w:rPr>
      </w:pPr>
      <w:r w:rsidRPr="00BF5B1E">
        <w:rPr>
          <w:rFonts w:ascii="Times New Roman" w:hAnsi="Times New Roman"/>
          <w:sz w:val="24"/>
          <w:szCs w:val="24"/>
        </w:rPr>
        <w:t xml:space="preserve">Pre-pour Gunite/Concrete Grid Bonding </w:t>
      </w:r>
    </w:p>
    <w:p w:rsidR="005E6E37" w:rsidRPr="00BF5B1E" w:rsidRDefault="005E6E37" w:rsidP="005E6E37">
      <w:pPr>
        <w:numPr>
          <w:ilvl w:val="0"/>
          <w:numId w:val="1"/>
        </w:numPr>
        <w:spacing w:after="0" w:line="240" w:lineRule="auto"/>
        <w:ind w:left="770" w:right="594" w:firstLine="0"/>
        <w:rPr>
          <w:rFonts w:ascii="Times New Roman" w:hAnsi="Times New Roman"/>
          <w:sz w:val="24"/>
          <w:szCs w:val="24"/>
        </w:rPr>
      </w:pPr>
      <w:r w:rsidRPr="00BF5B1E">
        <w:rPr>
          <w:rFonts w:ascii="Times New Roman" w:hAnsi="Times New Roman"/>
          <w:sz w:val="24"/>
          <w:szCs w:val="24"/>
        </w:rPr>
        <w:t>Pre-pour Deck Grid Bonding</w:t>
      </w:r>
    </w:p>
    <w:p w:rsidR="005E6E37" w:rsidRPr="00BF5B1E" w:rsidRDefault="005E6E37" w:rsidP="005E6E37">
      <w:pPr>
        <w:numPr>
          <w:ilvl w:val="0"/>
          <w:numId w:val="1"/>
        </w:numPr>
        <w:spacing w:after="0" w:line="240" w:lineRule="auto"/>
        <w:ind w:left="770" w:right="594" w:firstLine="0"/>
        <w:rPr>
          <w:rFonts w:ascii="Times New Roman" w:hAnsi="Times New Roman"/>
          <w:sz w:val="24"/>
          <w:szCs w:val="24"/>
        </w:rPr>
      </w:pPr>
      <w:r w:rsidRPr="00BF5B1E">
        <w:rPr>
          <w:rFonts w:ascii="Times New Roman" w:hAnsi="Times New Roman"/>
          <w:sz w:val="24"/>
          <w:szCs w:val="24"/>
        </w:rPr>
        <w:t>Swimming Pool Final</w:t>
      </w:r>
    </w:p>
    <w:p w:rsidR="005E6E37" w:rsidRDefault="005E6E37" w:rsidP="005E6E37">
      <w:pPr>
        <w:spacing w:after="0" w:line="240" w:lineRule="auto"/>
        <w:ind w:left="1100" w:right="544"/>
        <w:rPr>
          <w:rFonts w:ascii="Times New Roman" w:hAnsi="Times New Roman"/>
          <w:sz w:val="24"/>
          <w:szCs w:val="24"/>
        </w:rPr>
      </w:pPr>
    </w:p>
    <w:p w:rsidR="005E6E37" w:rsidRPr="00BD6431" w:rsidRDefault="005E6E37" w:rsidP="005E6E37">
      <w:pPr>
        <w:spacing w:after="0" w:line="240" w:lineRule="auto"/>
        <w:ind w:left="770" w:right="594"/>
        <w:rPr>
          <w:rFonts w:ascii="Times New Roman" w:hAnsi="Times New Roman"/>
        </w:rPr>
      </w:pPr>
    </w:p>
    <w:p w:rsidR="005E6E37" w:rsidRPr="00BD6431" w:rsidRDefault="005E6E37" w:rsidP="005E6E37">
      <w:pPr>
        <w:spacing w:after="0" w:line="240" w:lineRule="auto"/>
        <w:ind w:left="720" w:right="634"/>
        <w:rPr>
          <w:rFonts w:ascii="Times New Roman" w:hAnsi="Times New Roman"/>
          <w:sz w:val="24"/>
          <w:szCs w:val="24"/>
        </w:rPr>
      </w:pPr>
    </w:p>
    <w:p w:rsidR="005E6E37" w:rsidRPr="005854D2" w:rsidRDefault="005E6E37" w:rsidP="005E6E37">
      <w:pPr>
        <w:ind w:left="720" w:right="634"/>
        <w:rPr>
          <w:rStyle w:val="Strong"/>
          <w:b w:val="0"/>
          <w:bCs w:val="0"/>
          <w:color w:val="0070C0"/>
          <w:sz w:val="24"/>
          <w:szCs w:val="24"/>
        </w:rPr>
      </w:pPr>
    </w:p>
    <w:p w:rsidR="005E6E37" w:rsidRPr="00BD6431" w:rsidRDefault="005E6E37" w:rsidP="005E6E37">
      <w:pPr>
        <w:spacing w:after="0" w:line="240" w:lineRule="auto"/>
        <w:ind w:left="720" w:right="634"/>
        <w:rPr>
          <w:rFonts w:ascii="Times New Roman" w:eastAsia="Times New Roman" w:hAnsi="Times New Roman"/>
          <w:noProof/>
          <w:sz w:val="20"/>
          <w:szCs w:val="20"/>
        </w:rPr>
      </w:pPr>
      <w:r w:rsidRPr="00BD6431">
        <w:rPr>
          <w:rFonts w:ascii="Times New Roman" w:eastAsia="Times New Roman" w:hAnsi="Times New Roman"/>
          <w:noProof/>
          <w:sz w:val="24"/>
          <w:szCs w:val="24"/>
        </w:rPr>
        <w:t>Brian Craigo</w:t>
      </w:r>
    </w:p>
    <w:p w:rsidR="005E6E37" w:rsidRPr="00BD6431" w:rsidRDefault="005E6E37" w:rsidP="005E6E37">
      <w:pPr>
        <w:spacing w:after="0" w:line="240" w:lineRule="auto"/>
        <w:ind w:left="720" w:right="634"/>
        <w:rPr>
          <w:rFonts w:ascii="Times New Roman" w:eastAsia="Times New Roman" w:hAnsi="Times New Roman"/>
          <w:noProof/>
          <w:sz w:val="24"/>
          <w:szCs w:val="24"/>
        </w:rPr>
      </w:pPr>
      <w:r w:rsidRPr="00BD6431">
        <w:rPr>
          <w:rFonts w:ascii="Times New Roman" w:eastAsia="Times New Roman" w:hAnsi="Times New Roman"/>
          <w:noProof/>
          <w:sz w:val="24"/>
          <w:szCs w:val="24"/>
        </w:rPr>
        <w:t xml:space="preserve">Deputy Building Official </w:t>
      </w:r>
    </w:p>
    <w:p w:rsidR="005E6E37" w:rsidRPr="00BD6431" w:rsidRDefault="005E6E37" w:rsidP="005E6E37">
      <w:pPr>
        <w:spacing w:after="0" w:line="240" w:lineRule="auto"/>
        <w:ind w:left="720" w:right="634"/>
        <w:rPr>
          <w:rFonts w:ascii="Times New Roman" w:eastAsia="Times New Roman" w:hAnsi="Times New Roman"/>
          <w:noProof/>
          <w:sz w:val="24"/>
          <w:szCs w:val="24"/>
        </w:rPr>
      </w:pPr>
      <w:r w:rsidRPr="00BD6431">
        <w:rPr>
          <w:rFonts w:ascii="Times New Roman" w:eastAsia="Times New Roman" w:hAnsi="Times New Roman"/>
          <w:noProof/>
          <w:sz w:val="24"/>
          <w:szCs w:val="24"/>
        </w:rPr>
        <w:t>South Central Regional Construction Code Council</w:t>
      </w:r>
    </w:p>
    <w:p w:rsidR="005E6E37" w:rsidRPr="005854D2" w:rsidRDefault="00BC755B" w:rsidP="005E6E37">
      <w:pPr>
        <w:pStyle w:val="NoSpacing"/>
        <w:ind w:firstLine="720"/>
        <w:rPr>
          <w:sz w:val="24"/>
          <w:szCs w:val="24"/>
        </w:rPr>
      </w:pPr>
      <w:hyperlink r:id="rId9" w:history="1">
        <w:r w:rsidR="005E6E37" w:rsidRPr="00BD6431">
          <w:rPr>
            <w:color w:val="0000FF"/>
            <w:u w:val="single"/>
          </w:rPr>
          <w:t>Brian@SCPDC.org</w:t>
        </w:r>
      </w:hyperlink>
      <w:r w:rsidR="005E6E37">
        <w:rPr>
          <w:color w:val="0000FF"/>
          <w:u w:val="single"/>
        </w:rPr>
        <w:t xml:space="preserve">   </w:t>
      </w:r>
    </w:p>
    <w:p w:rsidR="0082684C" w:rsidRDefault="0082684C" w:rsidP="0082684C"/>
    <w:sectPr w:rsidR="0082684C" w:rsidSect="000B0A49">
      <w:footerReference w:type="default" r:id="rId10"/>
      <w:headerReference w:type="first" r:id="rId11"/>
      <w:footerReference w:type="first" r:id="rId12"/>
      <w:pgSz w:w="12240" w:h="15840"/>
      <w:pgMar w:top="1526" w:right="806" w:bottom="1627" w:left="720" w:header="274" w:footer="33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55B" w:rsidRDefault="00BC755B" w:rsidP="005F0F67">
      <w:pPr>
        <w:spacing w:after="0" w:line="240" w:lineRule="auto"/>
      </w:pPr>
      <w:r>
        <w:separator/>
      </w:r>
    </w:p>
  </w:endnote>
  <w:endnote w:type="continuationSeparator" w:id="0">
    <w:p w:rsidR="00BC755B" w:rsidRDefault="00BC755B" w:rsidP="005F0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6CC" w:rsidRDefault="001E06CC" w:rsidP="00EE271F">
    <w:pPr>
      <w:pStyle w:val="Footer"/>
      <w:ind w:hanging="900"/>
      <w:jc w:val="right"/>
      <w:rPr>
        <w:noProof/>
      </w:rPr>
    </w:pPr>
    <w:r>
      <w:rPr>
        <w:noProof/>
      </w:rPr>
      <w:fldChar w:fldCharType="begin"/>
    </w:r>
    <w:r>
      <w:rPr>
        <w:noProof/>
      </w:rPr>
      <w:instrText xml:space="preserve"> CREATEDATE  \@ "dddd, MMMM dd, yyyy"  \* MERGEFORMAT </w:instrText>
    </w:r>
    <w:r>
      <w:rPr>
        <w:noProof/>
      </w:rPr>
      <w:fldChar w:fldCharType="separate"/>
    </w:r>
    <w:r w:rsidR="00C902DE">
      <w:rPr>
        <w:noProof/>
      </w:rPr>
      <w:t>Friday, January 16, 2015</w:t>
    </w:r>
    <w:r>
      <w:rPr>
        <w:noProof/>
      </w:rPr>
      <w:fldChar w:fldCharType="end"/>
    </w:r>
  </w:p>
  <w:p w:rsidR="001E06CC" w:rsidRDefault="001E06CC" w:rsidP="00EE271F">
    <w:pPr>
      <w:pStyle w:val="Footer"/>
      <w:ind w:left="-360"/>
      <w:jc w:val="right"/>
      <w:rPr>
        <w:noProof/>
      </w:rPr>
    </w:pPr>
    <w:r>
      <w:rPr>
        <w:noProof/>
      </w:rPr>
      <w:fldChar w:fldCharType="begin"/>
    </w:r>
    <w:r>
      <w:rPr>
        <w:noProof/>
      </w:rPr>
      <w:instrText xml:space="preserve"> INFO  FileName  \* MERGEFORMAT </w:instrText>
    </w:r>
    <w:r>
      <w:rPr>
        <w:noProof/>
      </w:rPr>
      <w:fldChar w:fldCharType="separate"/>
    </w:r>
    <w:r w:rsidR="00C902DE">
      <w:rPr>
        <w:noProof/>
      </w:rPr>
      <w:t>MPN Res Review Letter Template IRC 2012 - with 2015 amendments</w:t>
    </w:r>
    <w:r>
      <w:rPr>
        <w:noProof/>
      </w:rPr>
      <w:fldChar w:fldCharType="end"/>
    </w:r>
  </w:p>
  <w:p w:rsidR="001E06CC" w:rsidRDefault="001E06CC" w:rsidP="00EE271F">
    <w:pPr>
      <w:pStyle w:val="Footer"/>
      <w:ind w:left="-360"/>
      <w:jc w:val="right"/>
      <w:rPr>
        <w:noProof/>
      </w:rPr>
    </w:pPr>
    <w:r>
      <w:rPr>
        <w:noProof/>
      </w:rPr>
      <w:t xml:space="preserve">Page </w:t>
    </w:r>
    <w:r>
      <w:rPr>
        <w:noProof/>
      </w:rPr>
      <w:fldChar w:fldCharType="begin"/>
    </w:r>
    <w:r>
      <w:rPr>
        <w:noProof/>
      </w:rPr>
      <w:instrText xml:space="preserve"> PAGE  \* Arabic  \* MERGEFORMAT </w:instrText>
    </w:r>
    <w:r>
      <w:rPr>
        <w:noProof/>
      </w:rPr>
      <w:fldChar w:fldCharType="separate"/>
    </w:r>
    <w:r w:rsidR="00262560">
      <w:rPr>
        <w:noProof/>
      </w:rPr>
      <w:t>9</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262560">
      <w:rPr>
        <w:noProof/>
      </w:rPr>
      <w:t>18</w:t>
    </w:r>
    <w:r>
      <w:rPr>
        <w:noProof/>
      </w:rPr>
      <w:fldChar w:fldCharType="end"/>
    </w:r>
  </w:p>
  <w:p w:rsidR="001E06CC" w:rsidRDefault="001E06CC" w:rsidP="00120060">
    <w:pPr>
      <w:pStyle w:val="Footer"/>
      <w:ind w:lef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6CC" w:rsidRDefault="001E06CC" w:rsidP="00EE271F">
    <w:pPr>
      <w:pStyle w:val="Footer"/>
      <w:ind w:hanging="900"/>
      <w:jc w:val="right"/>
      <w:rPr>
        <w:noProof/>
      </w:rPr>
    </w:pPr>
    <w:r>
      <w:rPr>
        <w:noProof/>
      </w:rPr>
      <w:fldChar w:fldCharType="begin"/>
    </w:r>
    <w:r>
      <w:rPr>
        <w:noProof/>
      </w:rPr>
      <w:instrText xml:space="preserve"> CREATEDATE  \@ "dddd, MMMM dd, yyyy"  \* MERGEFORMAT </w:instrText>
    </w:r>
    <w:r>
      <w:rPr>
        <w:noProof/>
      </w:rPr>
      <w:fldChar w:fldCharType="separate"/>
    </w:r>
    <w:r w:rsidR="00C902DE">
      <w:rPr>
        <w:noProof/>
      </w:rPr>
      <w:t>Friday, January 16, 2015</w:t>
    </w:r>
    <w:r>
      <w:rPr>
        <w:noProof/>
      </w:rPr>
      <w:fldChar w:fldCharType="end"/>
    </w:r>
  </w:p>
  <w:p w:rsidR="001E06CC" w:rsidRDefault="001E06CC" w:rsidP="00EE271F">
    <w:pPr>
      <w:pStyle w:val="Footer"/>
      <w:ind w:left="-360"/>
      <w:jc w:val="right"/>
      <w:rPr>
        <w:noProof/>
      </w:rPr>
    </w:pPr>
    <w:r>
      <w:rPr>
        <w:noProof/>
      </w:rPr>
      <w:fldChar w:fldCharType="begin"/>
    </w:r>
    <w:r>
      <w:rPr>
        <w:noProof/>
      </w:rPr>
      <w:instrText xml:space="preserve"> INFO  FileName  \* MERGEFORMAT </w:instrText>
    </w:r>
    <w:r>
      <w:rPr>
        <w:noProof/>
      </w:rPr>
      <w:fldChar w:fldCharType="separate"/>
    </w:r>
    <w:r w:rsidR="00C902DE">
      <w:rPr>
        <w:noProof/>
      </w:rPr>
      <w:t>MPN Res Review Letter Template IRC 2012 - with 2015 amendments</w:t>
    </w:r>
    <w:r>
      <w:rPr>
        <w:noProof/>
      </w:rPr>
      <w:fldChar w:fldCharType="end"/>
    </w:r>
  </w:p>
  <w:p w:rsidR="001E06CC" w:rsidRDefault="001E06CC" w:rsidP="00EE271F">
    <w:pPr>
      <w:pStyle w:val="Footer"/>
      <w:ind w:left="-360"/>
      <w:jc w:val="right"/>
      <w:rPr>
        <w:noProof/>
      </w:rPr>
    </w:pPr>
    <w:r>
      <w:rPr>
        <w:noProof/>
      </w:rPr>
      <w:t xml:space="preserve">Page </w:t>
    </w:r>
    <w:r>
      <w:rPr>
        <w:noProof/>
      </w:rPr>
      <w:fldChar w:fldCharType="begin"/>
    </w:r>
    <w:r>
      <w:rPr>
        <w:noProof/>
      </w:rPr>
      <w:instrText xml:space="preserve"> PAGE  \* Arabic  \* MERGEFORMAT </w:instrText>
    </w:r>
    <w:r>
      <w:rPr>
        <w:noProof/>
      </w:rPr>
      <w:fldChar w:fldCharType="separate"/>
    </w:r>
    <w:r w:rsidR="00C902DE">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C902DE">
      <w:rPr>
        <w:noProof/>
      </w:rPr>
      <w:t>18</w:t>
    </w:r>
    <w:r>
      <w:rPr>
        <w:noProof/>
      </w:rPr>
      <w:fldChar w:fldCharType="end"/>
    </w:r>
  </w:p>
  <w:p w:rsidR="001E06CC" w:rsidRDefault="001E06CC" w:rsidP="000262C8">
    <w:pPr>
      <w:pStyle w:val="Footer"/>
      <w:ind w:lef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55B" w:rsidRDefault="00BC755B" w:rsidP="005F0F67">
      <w:pPr>
        <w:spacing w:after="0" w:line="240" w:lineRule="auto"/>
      </w:pPr>
      <w:r>
        <w:separator/>
      </w:r>
    </w:p>
  </w:footnote>
  <w:footnote w:type="continuationSeparator" w:id="0">
    <w:p w:rsidR="00BC755B" w:rsidRDefault="00BC755B" w:rsidP="005F0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6CC" w:rsidRDefault="001E06CC" w:rsidP="000262C8">
    <w:pPr>
      <w:pStyle w:val="Header"/>
      <w:ind w:left="360" w:hanging="720"/>
    </w:pPr>
    <w:r>
      <w:rPr>
        <w:noProof/>
      </w:rPr>
      <w:drawing>
        <wp:inline distT="0" distB="0" distL="0" distR="0" wp14:anchorId="1E0A1FC5" wp14:editId="05719260">
          <wp:extent cx="7286625" cy="1276350"/>
          <wp:effectExtent l="0" t="0" r="9525" b="0"/>
          <wp:docPr id="1" name="Picture 1" descr="letterhead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6625" cy="1276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47F"/>
    <w:multiLevelType w:val="hybridMultilevel"/>
    <w:tmpl w:val="B45A7AA4"/>
    <w:lvl w:ilvl="0" w:tplc="04090005">
      <w:start w:val="1"/>
      <w:numFmt w:val="bullet"/>
      <w:lvlText w:val=""/>
      <w:lvlJc w:val="left"/>
      <w:pPr>
        <w:tabs>
          <w:tab w:val="num" w:pos="1140"/>
        </w:tabs>
        <w:ind w:left="1140" w:hanging="360"/>
      </w:pPr>
      <w:rPr>
        <w:rFonts w:ascii="Wingdings" w:hAnsi="Wingdings" w:hint="default"/>
      </w:rPr>
    </w:lvl>
    <w:lvl w:ilvl="1" w:tplc="04090019">
      <w:start w:val="1"/>
      <w:numFmt w:val="lowerLetter"/>
      <w:lvlText w:val="%2."/>
      <w:lvlJc w:val="left"/>
      <w:pPr>
        <w:tabs>
          <w:tab w:val="num" w:pos="1860"/>
        </w:tabs>
        <w:ind w:left="1860" w:hanging="360"/>
      </w:pPr>
    </w:lvl>
    <w:lvl w:ilvl="2" w:tplc="0409001B">
      <w:start w:val="1"/>
      <w:numFmt w:val="lowerRoman"/>
      <w:lvlText w:val="%3."/>
      <w:lvlJc w:val="right"/>
      <w:pPr>
        <w:tabs>
          <w:tab w:val="num" w:pos="2580"/>
        </w:tabs>
        <w:ind w:left="2580" w:hanging="180"/>
      </w:pPr>
    </w:lvl>
    <w:lvl w:ilvl="3" w:tplc="0409000F">
      <w:start w:val="1"/>
      <w:numFmt w:val="decimal"/>
      <w:lvlText w:val="%4."/>
      <w:lvlJc w:val="left"/>
      <w:pPr>
        <w:tabs>
          <w:tab w:val="num" w:pos="3300"/>
        </w:tabs>
        <w:ind w:left="3300" w:hanging="360"/>
      </w:pPr>
    </w:lvl>
    <w:lvl w:ilvl="4" w:tplc="04090019">
      <w:start w:val="1"/>
      <w:numFmt w:val="lowerLetter"/>
      <w:lvlText w:val="%5."/>
      <w:lvlJc w:val="left"/>
      <w:pPr>
        <w:tabs>
          <w:tab w:val="num" w:pos="4020"/>
        </w:tabs>
        <w:ind w:left="4020" w:hanging="360"/>
      </w:pPr>
    </w:lvl>
    <w:lvl w:ilvl="5" w:tplc="0409001B">
      <w:start w:val="1"/>
      <w:numFmt w:val="lowerRoman"/>
      <w:lvlText w:val="%6."/>
      <w:lvlJc w:val="right"/>
      <w:pPr>
        <w:tabs>
          <w:tab w:val="num" w:pos="4740"/>
        </w:tabs>
        <w:ind w:left="4740" w:hanging="180"/>
      </w:pPr>
    </w:lvl>
    <w:lvl w:ilvl="6" w:tplc="0409000F">
      <w:start w:val="1"/>
      <w:numFmt w:val="decimal"/>
      <w:lvlText w:val="%7."/>
      <w:lvlJc w:val="left"/>
      <w:pPr>
        <w:tabs>
          <w:tab w:val="num" w:pos="5460"/>
        </w:tabs>
        <w:ind w:left="5460" w:hanging="360"/>
      </w:pPr>
    </w:lvl>
    <w:lvl w:ilvl="7" w:tplc="04090019">
      <w:start w:val="1"/>
      <w:numFmt w:val="lowerLetter"/>
      <w:lvlText w:val="%8."/>
      <w:lvlJc w:val="left"/>
      <w:pPr>
        <w:tabs>
          <w:tab w:val="num" w:pos="6180"/>
        </w:tabs>
        <w:ind w:left="6180" w:hanging="360"/>
      </w:pPr>
    </w:lvl>
    <w:lvl w:ilvl="8" w:tplc="0409001B">
      <w:start w:val="1"/>
      <w:numFmt w:val="lowerRoman"/>
      <w:lvlText w:val="%9."/>
      <w:lvlJc w:val="right"/>
      <w:pPr>
        <w:tabs>
          <w:tab w:val="num" w:pos="6900"/>
        </w:tabs>
        <w:ind w:left="6900" w:hanging="180"/>
      </w:pPr>
    </w:lvl>
  </w:abstractNum>
  <w:abstractNum w:abstractNumId="1">
    <w:nsid w:val="082528AA"/>
    <w:multiLevelType w:val="hybridMultilevel"/>
    <w:tmpl w:val="6C8A452E"/>
    <w:lvl w:ilvl="0" w:tplc="E8EC416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0B3C24DE"/>
    <w:multiLevelType w:val="hybridMultilevel"/>
    <w:tmpl w:val="2058386E"/>
    <w:lvl w:ilvl="0" w:tplc="46AA5626">
      <w:start w:val="1"/>
      <w:numFmt w:val="lowerLetter"/>
      <w:lvlText w:val="%1)"/>
      <w:lvlJc w:val="left"/>
      <w:pPr>
        <w:ind w:left="1125" w:hanging="360"/>
      </w:pPr>
      <w:rPr>
        <w:rFonts w:hint="default"/>
        <w:b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nsid w:val="0B5F745F"/>
    <w:multiLevelType w:val="hybridMultilevel"/>
    <w:tmpl w:val="2FB81A00"/>
    <w:lvl w:ilvl="0" w:tplc="04090005">
      <w:start w:val="1"/>
      <w:numFmt w:val="bullet"/>
      <w:lvlText w:val=""/>
      <w:lvlJc w:val="left"/>
      <w:pPr>
        <w:ind w:left="1770" w:hanging="360"/>
      </w:pPr>
      <w:rPr>
        <w:rFonts w:ascii="Wingdings" w:hAnsi="Wingdings"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4">
    <w:nsid w:val="119F3841"/>
    <w:multiLevelType w:val="hybridMultilevel"/>
    <w:tmpl w:val="BA5AB5C4"/>
    <w:lvl w:ilvl="0" w:tplc="C4D81DA4">
      <w:start w:val="1"/>
      <w:numFmt w:val="lowerLetter"/>
      <w:lvlText w:val="%1)"/>
      <w:lvlJc w:val="left"/>
      <w:pPr>
        <w:ind w:left="1740" w:hanging="360"/>
      </w:pPr>
      <w:rPr>
        <w:rFonts w:ascii="Times New Roman" w:eastAsia="Calibri" w:hAnsi="Times New Roman" w:cs="Times New Roman"/>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
    <w:nsid w:val="12BD14BD"/>
    <w:multiLevelType w:val="hybridMultilevel"/>
    <w:tmpl w:val="9A5435A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198E1F03"/>
    <w:multiLevelType w:val="hybridMultilevel"/>
    <w:tmpl w:val="8FBEE654"/>
    <w:lvl w:ilvl="0" w:tplc="C922C83E">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nsid w:val="1A876090"/>
    <w:multiLevelType w:val="hybridMultilevel"/>
    <w:tmpl w:val="F3ACBEAA"/>
    <w:lvl w:ilvl="0" w:tplc="D8BC44C6">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8">
    <w:nsid w:val="1B350192"/>
    <w:multiLevelType w:val="hybridMultilevel"/>
    <w:tmpl w:val="5694051E"/>
    <w:lvl w:ilvl="0" w:tplc="EF9E4884">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1C3601FF"/>
    <w:multiLevelType w:val="hybridMultilevel"/>
    <w:tmpl w:val="57E42A60"/>
    <w:lvl w:ilvl="0" w:tplc="3AC60C40">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0">
    <w:nsid w:val="1C854F44"/>
    <w:multiLevelType w:val="hybridMultilevel"/>
    <w:tmpl w:val="81448E38"/>
    <w:lvl w:ilvl="0" w:tplc="A54AB54A">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1">
    <w:nsid w:val="1DAF03C1"/>
    <w:multiLevelType w:val="hybridMultilevel"/>
    <w:tmpl w:val="5C442A0A"/>
    <w:lvl w:ilvl="0" w:tplc="2994663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1E7814F8"/>
    <w:multiLevelType w:val="hybridMultilevel"/>
    <w:tmpl w:val="3D8A62EE"/>
    <w:lvl w:ilvl="0" w:tplc="04090005">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3">
    <w:nsid w:val="1E98726E"/>
    <w:multiLevelType w:val="hybridMultilevel"/>
    <w:tmpl w:val="5CA22E8A"/>
    <w:lvl w:ilvl="0" w:tplc="04090005">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4">
    <w:nsid w:val="235821DD"/>
    <w:multiLevelType w:val="hybridMultilevel"/>
    <w:tmpl w:val="9E0A63BA"/>
    <w:lvl w:ilvl="0" w:tplc="04090005">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5">
    <w:nsid w:val="259746A6"/>
    <w:multiLevelType w:val="hybridMultilevel"/>
    <w:tmpl w:val="FAFC2D9C"/>
    <w:lvl w:ilvl="0" w:tplc="3E802130">
      <w:start w:val="1"/>
      <w:numFmt w:val="decimal"/>
      <w:lvlText w:val="%1."/>
      <w:lvlJc w:val="left"/>
      <w:pPr>
        <w:ind w:left="990" w:hanging="360"/>
      </w:pPr>
      <w:rPr>
        <w:rFonts w:hint="default"/>
        <w:b/>
        <w:sz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25CC4893"/>
    <w:multiLevelType w:val="hybridMultilevel"/>
    <w:tmpl w:val="17E4D6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89283B"/>
    <w:multiLevelType w:val="hybridMultilevel"/>
    <w:tmpl w:val="C36E103A"/>
    <w:lvl w:ilvl="0" w:tplc="B9D23684">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8">
    <w:nsid w:val="2D945582"/>
    <w:multiLevelType w:val="hybridMultilevel"/>
    <w:tmpl w:val="539050E4"/>
    <w:lvl w:ilvl="0" w:tplc="04090005">
      <w:start w:val="1"/>
      <w:numFmt w:val="bullet"/>
      <w:lvlText w:val=""/>
      <w:lvlJc w:val="left"/>
      <w:pPr>
        <w:ind w:left="1815" w:hanging="360"/>
      </w:pPr>
      <w:rPr>
        <w:rFonts w:ascii="Wingdings" w:hAnsi="Wingdings"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9">
    <w:nsid w:val="2FA636C4"/>
    <w:multiLevelType w:val="hybridMultilevel"/>
    <w:tmpl w:val="A1DE5C5E"/>
    <w:lvl w:ilvl="0" w:tplc="89E461F6">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0">
    <w:nsid w:val="2FEB770F"/>
    <w:multiLevelType w:val="hybridMultilevel"/>
    <w:tmpl w:val="D01AEEDA"/>
    <w:lvl w:ilvl="0" w:tplc="8722AA5A">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1">
    <w:nsid w:val="32077311"/>
    <w:multiLevelType w:val="hybridMultilevel"/>
    <w:tmpl w:val="F4BA3F2C"/>
    <w:lvl w:ilvl="0" w:tplc="A3B0417E">
      <w:start w:val="5"/>
      <w:numFmt w:val="bullet"/>
      <w:lvlText w:val="-"/>
      <w:lvlJc w:val="left"/>
      <w:pPr>
        <w:ind w:left="1740" w:hanging="360"/>
      </w:pPr>
      <w:rPr>
        <w:rFonts w:ascii="Times New Roman" w:eastAsia="Times New Roman" w:hAnsi="Times New Roman" w:cs="Times New Roman"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38CA6118"/>
    <w:multiLevelType w:val="hybridMultilevel"/>
    <w:tmpl w:val="58CE4EB4"/>
    <w:lvl w:ilvl="0" w:tplc="04090005">
      <w:start w:val="1"/>
      <w:numFmt w:val="bullet"/>
      <w:lvlText w:val=""/>
      <w:lvlJc w:val="left"/>
      <w:pPr>
        <w:ind w:left="2145" w:hanging="360"/>
      </w:pPr>
      <w:rPr>
        <w:rFonts w:ascii="Wingdings" w:hAnsi="Wingdings"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23">
    <w:nsid w:val="3FB67A82"/>
    <w:multiLevelType w:val="hybridMultilevel"/>
    <w:tmpl w:val="56CE8744"/>
    <w:lvl w:ilvl="0" w:tplc="C1FEA1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5064B99"/>
    <w:multiLevelType w:val="hybridMultilevel"/>
    <w:tmpl w:val="133055A6"/>
    <w:lvl w:ilvl="0" w:tplc="04090005">
      <w:start w:val="1"/>
      <w:numFmt w:val="bullet"/>
      <w:lvlText w:val=""/>
      <w:lvlJc w:val="left"/>
      <w:pPr>
        <w:ind w:left="2535" w:hanging="360"/>
      </w:pPr>
      <w:rPr>
        <w:rFonts w:ascii="Wingdings" w:hAnsi="Wingdings" w:hint="default"/>
      </w:rPr>
    </w:lvl>
    <w:lvl w:ilvl="1" w:tplc="04090003" w:tentative="1">
      <w:start w:val="1"/>
      <w:numFmt w:val="bullet"/>
      <w:lvlText w:val="o"/>
      <w:lvlJc w:val="left"/>
      <w:pPr>
        <w:ind w:left="3255" w:hanging="360"/>
      </w:pPr>
      <w:rPr>
        <w:rFonts w:ascii="Courier New" w:hAnsi="Courier New" w:cs="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cs="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cs="Courier New" w:hint="default"/>
      </w:rPr>
    </w:lvl>
    <w:lvl w:ilvl="8" w:tplc="04090005" w:tentative="1">
      <w:start w:val="1"/>
      <w:numFmt w:val="bullet"/>
      <w:lvlText w:val=""/>
      <w:lvlJc w:val="left"/>
      <w:pPr>
        <w:ind w:left="8295" w:hanging="360"/>
      </w:pPr>
      <w:rPr>
        <w:rFonts w:ascii="Wingdings" w:hAnsi="Wingdings" w:hint="default"/>
      </w:rPr>
    </w:lvl>
  </w:abstractNum>
  <w:abstractNum w:abstractNumId="25">
    <w:nsid w:val="45E4003B"/>
    <w:multiLevelType w:val="hybridMultilevel"/>
    <w:tmpl w:val="5978BE36"/>
    <w:lvl w:ilvl="0" w:tplc="8DD6C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7857A1D"/>
    <w:multiLevelType w:val="hybridMultilevel"/>
    <w:tmpl w:val="4B30FE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E66886"/>
    <w:multiLevelType w:val="hybridMultilevel"/>
    <w:tmpl w:val="C7BCEB4C"/>
    <w:lvl w:ilvl="0" w:tplc="04090005">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8">
    <w:nsid w:val="48FD665C"/>
    <w:multiLevelType w:val="hybridMultilevel"/>
    <w:tmpl w:val="3D704A4E"/>
    <w:lvl w:ilvl="0" w:tplc="2F16D45A">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9">
    <w:nsid w:val="4BEC6960"/>
    <w:multiLevelType w:val="hybridMultilevel"/>
    <w:tmpl w:val="B052A624"/>
    <w:lvl w:ilvl="0" w:tplc="A3B0417E">
      <w:start w:val="5"/>
      <w:numFmt w:val="bullet"/>
      <w:lvlText w:val="-"/>
      <w:lvlJc w:val="left"/>
      <w:pPr>
        <w:ind w:left="1380" w:hanging="360"/>
      </w:pPr>
      <w:rPr>
        <w:rFonts w:ascii="Times New Roman" w:eastAsia="Times New Roman" w:hAnsi="Times New Roman" w:cs="Times New Roman" w:hint="default"/>
      </w:rPr>
    </w:lvl>
    <w:lvl w:ilvl="1" w:tplc="04090003">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0">
    <w:nsid w:val="4F216F30"/>
    <w:multiLevelType w:val="hybridMultilevel"/>
    <w:tmpl w:val="E6E203B0"/>
    <w:lvl w:ilvl="0" w:tplc="AFEA5218">
      <w:start w:val="1"/>
      <w:numFmt w:val="lowerLetter"/>
      <w:lvlText w:val="%1)"/>
      <w:lvlJc w:val="left"/>
      <w:pPr>
        <w:ind w:left="1380" w:hanging="360"/>
      </w:pPr>
      <w:rPr>
        <w:rFonts w:hint="default"/>
        <w:b w:val="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1">
    <w:nsid w:val="4FA35E47"/>
    <w:multiLevelType w:val="hybridMultilevel"/>
    <w:tmpl w:val="2C38A67A"/>
    <w:lvl w:ilvl="0" w:tplc="19203E9E">
      <w:start w:val="1"/>
      <w:numFmt w:val="lowerLetter"/>
      <w:lvlText w:val="%1)"/>
      <w:lvlJc w:val="left"/>
      <w:pPr>
        <w:ind w:left="1380" w:hanging="360"/>
      </w:pPr>
      <w:rPr>
        <w:rFonts w:hint="default"/>
        <w:b w:val="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2">
    <w:nsid w:val="521C34DF"/>
    <w:multiLevelType w:val="hybridMultilevel"/>
    <w:tmpl w:val="694CE5EE"/>
    <w:lvl w:ilvl="0" w:tplc="A48C09E8">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3">
    <w:nsid w:val="57CD2BA7"/>
    <w:multiLevelType w:val="hybridMultilevel"/>
    <w:tmpl w:val="A5AA08B6"/>
    <w:lvl w:ilvl="0" w:tplc="74348C5C">
      <w:start w:val="1"/>
      <w:numFmt w:val="lowerLetter"/>
      <w:lvlText w:val="%1)"/>
      <w:lvlJc w:val="left"/>
      <w:pPr>
        <w:ind w:left="2100" w:hanging="360"/>
      </w:pPr>
      <w:rPr>
        <w:rFonts w:hint="default"/>
        <w:b w:val="0"/>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4">
    <w:nsid w:val="60CC41BA"/>
    <w:multiLevelType w:val="hybridMultilevel"/>
    <w:tmpl w:val="B16E6170"/>
    <w:lvl w:ilvl="0" w:tplc="04090005">
      <w:start w:val="1"/>
      <w:numFmt w:val="bullet"/>
      <w:lvlText w:val=""/>
      <w:lvlJc w:val="left"/>
      <w:pPr>
        <w:ind w:left="2100" w:hanging="360"/>
      </w:pPr>
      <w:rPr>
        <w:rFonts w:ascii="Wingdings" w:hAnsi="Wingding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5">
    <w:nsid w:val="61704894"/>
    <w:multiLevelType w:val="hybridMultilevel"/>
    <w:tmpl w:val="1F101CA6"/>
    <w:lvl w:ilvl="0" w:tplc="04090005">
      <w:start w:val="1"/>
      <w:numFmt w:val="bullet"/>
      <w:lvlText w:val=""/>
      <w:lvlJc w:val="left"/>
      <w:pPr>
        <w:ind w:left="1380" w:hanging="360"/>
      </w:pPr>
      <w:rPr>
        <w:rFonts w:ascii="Wingdings" w:hAnsi="Wingdings" w:hint="default"/>
      </w:rPr>
    </w:lvl>
    <w:lvl w:ilvl="1" w:tplc="04090003">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6">
    <w:nsid w:val="64D87E4F"/>
    <w:multiLevelType w:val="hybridMultilevel"/>
    <w:tmpl w:val="E0E09FB4"/>
    <w:lvl w:ilvl="0" w:tplc="2EB2AF22">
      <w:start w:val="1"/>
      <w:numFmt w:val="decimal"/>
      <w:lvlText w:val="%1."/>
      <w:lvlJc w:val="left"/>
      <w:pPr>
        <w:ind w:left="1020" w:hanging="36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7">
    <w:nsid w:val="68346516"/>
    <w:multiLevelType w:val="hybridMultilevel"/>
    <w:tmpl w:val="0E762D80"/>
    <w:lvl w:ilvl="0" w:tplc="04090005">
      <w:start w:val="1"/>
      <w:numFmt w:val="bullet"/>
      <w:lvlText w:val=""/>
      <w:lvlJc w:val="left"/>
      <w:pPr>
        <w:ind w:left="2550" w:hanging="360"/>
      </w:pPr>
      <w:rPr>
        <w:rFonts w:ascii="Wingdings" w:hAnsi="Wingdings"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38">
    <w:nsid w:val="6E3412A4"/>
    <w:multiLevelType w:val="hybridMultilevel"/>
    <w:tmpl w:val="CC7C287A"/>
    <w:lvl w:ilvl="0" w:tplc="99747624">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9">
    <w:nsid w:val="70524125"/>
    <w:multiLevelType w:val="hybridMultilevel"/>
    <w:tmpl w:val="B8CCF6C4"/>
    <w:lvl w:ilvl="0" w:tplc="04090005">
      <w:start w:val="1"/>
      <w:numFmt w:val="bullet"/>
      <w:lvlText w:val=""/>
      <w:lvlJc w:val="left"/>
      <w:pPr>
        <w:ind w:left="2460" w:hanging="360"/>
      </w:pPr>
      <w:rPr>
        <w:rFonts w:ascii="Wingdings" w:hAnsi="Wingdings"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40">
    <w:nsid w:val="78617C1D"/>
    <w:multiLevelType w:val="hybridMultilevel"/>
    <w:tmpl w:val="1FD459CE"/>
    <w:lvl w:ilvl="0" w:tplc="1D6C1F18">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1">
    <w:nsid w:val="799513B7"/>
    <w:multiLevelType w:val="hybridMultilevel"/>
    <w:tmpl w:val="1E74A4A0"/>
    <w:lvl w:ilvl="0" w:tplc="9C56F620">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2">
    <w:nsid w:val="7D545BE6"/>
    <w:multiLevelType w:val="hybridMultilevel"/>
    <w:tmpl w:val="8EA4B4B0"/>
    <w:lvl w:ilvl="0" w:tplc="8898C036">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21"/>
  </w:num>
  <w:num w:numId="4">
    <w:abstractNumId w:val="29"/>
  </w:num>
  <w:num w:numId="5">
    <w:abstractNumId w:val="18"/>
  </w:num>
  <w:num w:numId="6">
    <w:abstractNumId w:val="22"/>
  </w:num>
  <w:num w:numId="7">
    <w:abstractNumId w:val="24"/>
  </w:num>
  <w:num w:numId="8">
    <w:abstractNumId w:val="34"/>
  </w:num>
  <w:num w:numId="9">
    <w:abstractNumId w:val="0"/>
  </w:num>
  <w:num w:numId="10">
    <w:abstractNumId w:val="4"/>
  </w:num>
  <w:num w:numId="11">
    <w:abstractNumId w:val="13"/>
  </w:num>
  <w:num w:numId="12">
    <w:abstractNumId w:val="35"/>
  </w:num>
  <w:num w:numId="13">
    <w:abstractNumId w:val="12"/>
  </w:num>
  <w:num w:numId="14">
    <w:abstractNumId w:val="14"/>
  </w:num>
  <w:num w:numId="15">
    <w:abstractNumId w:val="5"/>
  </w:num>
  <w:num w:numId="16">
    <w:abstractNumId w:val="39"/>
  </w:num>
  <w:num w:numId="17">
    <w:abstractNumId w:val="27"/>
  </w:num>
  <w:num w:numId="18">
    <w:abstractNumId w:val="37"/>
  </w:num>
  <w:num w:numId="19">
    <w:abstractNumId w:val="3"/>
  </w:num>
  <w:num w:numId="20">
    <w:abstractNumId w:val="16"/>
  </w:num>
  <w:num w:numId="21">
    <w:abstractNumId w:val="36"/>
  </w:num>
  <w:num w:numId="22">
    <w:abstractNumId w:val="19"/>
  </w:num>
  <w:num w:numId="23">
    <w:abstractNumId w:val="33"/>
  </w:num>
  <w:num w:numId="24">
    <w:abstractNumId w:val="30"/>
  </w:num>
  <w:num w:numId="25">
    <w:abstractNumId w:val="38"/>
  </w:num>
  <w:num w:numId="26">
    <w:abstractNumId w:val="10"/>
  </w:num>
  <w:num w:numId="27">
    <w:abstractNumId w:val="42"/>
  </w:num>
  <w:num w:numId="28">
    <w:abstractNumId w:val="8"/>
  </w:num>
  <w:num w:numId="29">
    <w:abstractNumId w:val="25"/>
  </w:num>
  <w:num w:numId="30">
    <w:abstractNumId w:val="23"/>
  </w:num>
  <w:num w:numId="31">
    <w:abstractNumId w:val="32"/>
  </w:num>
  <w:num w:numId="32">
    <w:abstractNumId w:val="31"/>
  </w:num>
  <w:num w:numId="33">
    <w:abstractNumId w:val="28"/>
  </w:num>
  <w:num w:numId="34">
    <w:abstractNumId w:val="2"/>
  </w:num>
  <w:num w:numId="35">
    <w:abstractNumId w:val="7"/>
  </w:num>
  <w:num w:numId="36">
    <w:abstractNumId w:val="9"/>
  </w:num>
  <w:num w:numId="37">
    <w:abstractNumId w:val="17"/>
  </w:num>
  <w:num w:numId="38">
    <w:abstractNumId w:val="20"/>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37"/>
  </w:num>
  <w:num w:numId="42">
    <w:abstractNumId w:val="3"/>
  </w:num>
  <w:num w:numId="43">
    <w:abstractNumId w:val="15"/>
  </w:num>
  <w:num w:numId="44">
    <w:abstractNumId w:val="11"/>
  </w:num>
  <w:num w:numId="45">
    <w:abstractNumId w:val="1"/>
  </w:num>
  <w:num w:numId="46">
    <w:abstractNumId w:val="6"/>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D2"/>
    <w:rsid w:val="000262C8"/>
    <w:rsid w:val="00043E69"/>
    <w:rsid w:val="00051DF7"/>
    <w:rsid w:val="00070B8B"/>
    <w:rsid w:val="00081967"/>
    <w:rsid w:val="00090742"/>
    <w:rsid w:val="00092E1F"/>
    <w:rsid w:val="000B0A49"/>
    <w:rsid w:val="000B21F2"/>
    <w:rsid w:val="000B4AD0"/>
    <w:rsid w:val="000C7F04"/>
    <w:rsid w:val="000E2BAD"/>
    <w:rsid w:val="000F6C18"/>
    <w:rsid w:val="0010361F"/>
    <w:rsid w:val="00107DAA"/>
    <w:rsid w:val="00120060"/>
    <w:rsid w:val="00123229"/>
    <w:rsid w:val="001463A7"/>
    <w:rsid w:val="00156080"/>
    <w:rsid w:val="00157886"/>
    <w:rsid w:val="00166251"/>
    <w:rsid w:val="00193DDF"/>
    <w:rsid w:val="001E06CC"/>
    <w:rsid w:val="001E0DF2"/>
    <w:rsid w:val="001E2EA2"/>
    <w:rsid w:val="001E39EF"/>
    <w:rsid w:val="002128B7"/>
    <w:rsid w:val="00220EEA"/>
    <w:rsid w:val="00227FC9"/>
    <w:rsid w:val="0023412B"/>
    <w:rsid w:val="00242020"/>
    <w:rsid w:val="0024688A"/>
    <w:rsid w:val="00246D17"/>
    <w:rsid w:val="00257744"/>
    <w:rsid w:val="00260546"/>
    <w:rsid w:val="00262560"/>
    <w:rsid w:val="002639D1"/>
    <w:rsid w:val="002E3480"/>
    <w:rsid w:val="002F382A"/>
    <w:rsid w:val="003115F4"/>
    <w:rsid w:val="00330100"/>
    <w:rsid w:val="003561E1"/>
    <w:rsid w:val="003574B6"/>
    <w:rsid w:val="00362BBD"/>
    <w:rsid w:val="003905F8"/>
    <w:rsid w:val="003B312D"/>
    <w:rsid w:val="003B6DB1"/>
    <w:rsid w:val="003C20C6"/>
    <w:rsid w:val="003D1D1F"/>
    <w:rsid w:val="003E1E66"/>
    <w:rsid w:val="00406236"/>
    <w:rsid w:val="0041546C"/>
    <w:rsid w:val="004313C1"/>
    <w:rsid w:val="00431619"/>
    <w:rsid w:val="00443C5A"/>
    <w:rsid w:val="004561A1"/>
    <w:rsid w:val="004577D0"/>
    <w:rsid w:val="004A6461"/>
    <w:rsid w:val="004B39FA"/>
    <w:rsid w:val="004C1EAD"/>
    <w:rsid w:val="004C5BEC"/>
    <w:rsid w:val="004C793B"/>
    <w:rsid w:val="004D1DF5"/>
    <w:rsid w:val="004E3F95"/>
    <w:rsid w:val="004E7886"/>
    <w:rsid w:val="00515353"/>
    <w:rsid w:val="00516724"/>
    <w:rsid w:val="005213F9"/>
    <w:rsid w:val="00525BB8"/>
    <w:rsid w:val="00545428"/>
    <w:rsid w:val="00546A22"/>
    <w:rsid w:val="005614B7"/>
    <w:rsid w:val="0056157E"/>
    <w:rsid w:val="005620D8"/>
    <w:rsid w:val="0056313F"/>
    <w:rsid w:val="005A1AA5"/>
    <w:rsid w:val="005D53D2"/>
    <w:rsid w:val="005D626A"/>
    <w:rsid w:val="005D68DC"/>
    <w:rsid w:val="005E01A4"/>
    <w:rsid w:val="005E6E37"/>
    <w:rsid w:val="005F0F67"/>
    <w:rsid w:val="00602D03"/>
    <w:rsid w:val="00603F40"/>
    <w:rsid w:val="0060765C"/>
    <w:rsid w:val="0061147A"/>
    <w:rsid w:val="00635AA0"/>
    <w:rsid w:val="0063745C"/>
    <w:rsid w:val="00643A3A"/>
    <w:rsid w:val="006838E1"/>
    <w:rsid w:val="00691EFF"/>
    <w:rsid w:val="006C44C4"/>
    <w:rsid w:val="00716958"/>
    <w:rsid w:val="00741921"/>
    <w:rsid w:val="00753096"/>
    <w:rsid w:val="00772600"/>
    <w:rsid w:val="00780975"/>
    <w:rsid w:val="00784B78"/>
    <w:rsid w:val="00786202"/>
    <w:rsid w:val="00796342"/>
    <w:rsid w:val="007A216E"/>
    <w:rsid w:val="007D072C"/>
    <w:rsid w:val="0081064C"/>
    <w:rsid w:val="00816427"/>
    <w:rsid w:val="0082684C"/>
    <w:rsid w:val="00840347"/>
    <w:rsid w:val="00851EAF"/>
    <w:rsid w:val="00855173"/>
    <w:rsid w:val="00876753"/>
    <w:rsid w:val="008A1801"/>
    <w:rsid w:val="008C3A2A"/>
    <w:rsid w:val="008C3C8F"/>
    <w:rsid w:val="008D3119"/>
    <w:rsid w:val="008D6ADD"/>
    <w:rsid w:val="008E4739"/>
    <w:rsid w:val="008F51B6"/>
    <w:rsid w:val="008F5EF3"/>
    <w:rsid w:val="009029C6"/>
    <w:rsid w:val="00923305"/>
    <w:rsid w:val="00937245"/>
    <w:rsid w:val="00950A02"/>
    <w:rsid w:val="00956AB3"/>
    <w:rsid w:val="00991D0C"/>
    <w:rsid w:val="009A2B24"/>
    <w:rsid w:val="009B3C80"/>
    <w:rsid w:val="009B6869"/>
    <w:rsid w:val="009B74D7"/>
    <w:rsid w:val="009C1E6F"/>
    <w:rsid w:val="009F42D6"/>
    <w:rsid w:val="00A202FE"/>
    <w:rsid w:val="00A20BB3"/>
    <w:rsid w:val="00A228E1"/>
    <w:rsid w:val="00A23DE6"/>
    <w:rsid w:val="00A245FA"/>
    <w:rsid w:val="00A3331F"/>
    <w:rsid w:val="00A41046"/>
    <w:rsid w:val="00A44A19"/>
    <w:rsid w:val="00A84B16"/>
    <w:rsid w:val="00A8505A"/>
    <w:rsid w:val="00A92FFE"/>
    <w:rsid w:val="00AB0E64"/>
    <w:rsid w:val="00AC494B"/>
    <w:rsid w:val="00AE3B85"/>
    <w:rsid w:val="00AF047B"/>
    <w:rsid w:val="00B00459"/>
    <w:rsid w:val="00B0272C"/>
    <w:rsid w:val="00B07456"/>
    <w:rsid w:val="00B16034"/>
    <w:rsid w:val="00B51AF5"/>
    <w:rsid w:val="00B70258"/>
    <w:rsid w:val="00BB6273"/>
    <w:rsid w:val="00BC755B"/>
    <w:rsid w:val="00BD112E"/>
    <w:rsid w:val="00C11934"/>
    <w:rsid w:val="00C12105"/>
    <w:rsid w:val="00C16375"/>
    <w:rsid w:val="00C17DA4"/>
    <w:rsid w:val="00C2776F"/>
    <w:rsid w:val="00C452DD"/>
    <w:rsid w:val="00C51873"/>
    <w:rsid w:val="00C71050"/>
    <w:rsid w:val="00C902DE"/>
    <w:rsid w:val="00CA2C6C"/>
    <w:rsid w:val="00CA3A71"/>
    <w:rsid w:val="00CC0C49"/>
    <w:rsid w:val="00CC27C8"/>
    <w:rsid w:val="00CC7AD7"/>
    <w:rsid w:val="00CF2947"/>
    <w:rsid w:val="00CF2FAF"/>
    <w:rsid w:val="00D23F76"/>
    <w:rsid w:val="00D26411"/>
    <w:rsid w:val="00D27A71"/>
    <w:rsid w:val="00D46F1E"/>
    <w:rsid w:val="00D501AB"/>
    <w:rsid w:val="00D55F0C"/>
    <w:rsid w:val="00D562BF"/>
    <w:rsid w:val="00D95B7F"/>
    <w:rsid w:val="00D9712B"/>
    <w:rsid w:val="00DA330F"/>
    <w:rsid w:val="00DC4FD2"/>
    <w:rsid w:val="00DD1FF4"/>
    <w:rsid w:val="00DE2620"/>
    <w:rsid w:val="00E051D3"/>
    <w:rsid w:val="00E17400"/>
    <w:rsid w:val="00E33CAD"/>
    <w:rsid w:val="00E53034"/>
    <w:rsid w:val="00E54F3A"/>
    <w:rsid w:val="00E91587"/>
    <w:rsid w:val="00E94EB2"/>
    <w:rsid w:val="00EE271F"/>
    <w:rsid w:val="00EF77BD"/>
    <w:rsid w:val="00F07FFE"/>
    <w:rsid w:val="00F1151B"/>
    <w:rsid w:val="00F66A6E"/>
    <w:rsid w:val="00F91BE2"/>
    <w:rsid w:val="00FB4116"/>
    <w:rsid w:val="00FD3488"/>
    <w:rsid w:val="00FD776B"/>
    <w:rsid w:val="00FF1770"/>
    <w:rsid w:val="00FF4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8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F67"/>
  </w:style>
  <w:style w:type="paragraph" w:styleId="Footer">
    <w:name w:val="footer"/>
    <w:basedOn w:val="Normal"/>
    <w:link w:val="FooterChar"/>
    <w:uiPriority w:val="99"/>
    <w:unhideWhenUsed/>
    <w:rsid w:val="005F0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F67"/>
  </w:style>
  <w:style w:type="paragraph" w:styleId="BalloonText">
    <w:name w:val="Balloon Text"/>
    <w:basedOn w:val="Normal"/>
    <w:link w:val="BalloonTextChar"/>
    <w:uiPriority w:val="99"/>
    <w:semiHidden/>
    <w:unhideWhenUsed/>
    <w:rsid w:val="005F0F6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0F67"/>
    <w:rPr>
      <w:rFonts w:ascii="Tahoma" w:hAnsi="Tahoma" w:cs="Tahoma"/>
      <w:sz w:val="16"/>
      <w:szCs w:val="16"/>
    </w:rPr>
  </w:style>
  <w:style w:type="paragraph" w:styleId="PlainText">
    <w:name w:val="Plain Text"/>
    <w:basedOn w:val="Normal"/>
    <w:link w:val="PlainTextChar"/>
    <w:rsid w:val="0082684C"/>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82684C"/>
    <w:rPr>
      <w:rFonts w:ascii="Courier New" w:eastAsia="Times New Roman" w:hAnsi="Courier New" w:cs="Courier New"/>
    </w:rPr>
  </w:style>
  <w:style w:type="paragraph" w:styleId="NoSpacing">
    <w:name w:val="No Spacing"/>
    <w:uiPriority w:val="1"/>
    <w:qFormat/>
    <w:rsid w:val="005E6E37"/>
    <w:rPr>
      <w:sz w:val="22"/>
      <w:szCs w:val="22"/>
    </w:rPr>
  </w:style>
  <w:style w:type="paragraph" w:styleId="ListParagraph">
    <w:name w:val="List Paragraph"/>
    <w:basedOn w:val="Normal"/>
    <w:uiPriority w:val="34"/>
    <w:qFormat/>
    <w:rsid w:val="005E6E37"/>
    <w:pPr>
      <w:ind w:left="720"/>
    </w:pPr>
  </w:style>
  <w:style w:type="character" w:styleId="Strong">
    <w:name w:val="Strong"/>
    <w:basedOn w:val="DefaultParagraphFont"/>
    <w:uiPriority w:val="22"/>
    <w:qFormat/>
    <w:rsid w:val="005E6E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8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F67"/>
  </w:style>
  <w:style w:type="paragraph" w:styleId="Footer">
    <w:name w:val="footer"/>
    <w:basedOn w:val="Normal"/>
    <w:link w:val="FooterChar"/>
    <w:uiPriority w:val="99"/>
    <w:unhideWhenUsed/>
    <w:rsid w:val="005F0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F67"/>
  </w:style>
  <w:style w:type="paragraph" w:styleId="BalloonText">
    <w:name w:val="Balloon Text"/>
    <w:basedOn w:val="Normal"/>
    <w:link w:val="BalloonTextChar"/>
    <w:uiPriority w:val="99"/>
    <w:semiHidden/>
    <w:unhideWhenUsed/>
    <w:rsid w:val="005F0F6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0F67"/>
    <w:rPr>
      <w:rFonts w:ascii="Tahoma" w:hAnsi="Tahoma" w:cs="Tahoma"/>
      <w:sz w:val="16"/>
      <w:szCs w:val="16"/>
    </w:rPr>
  </w:style>
  <w:style w:type="paragraph" w:styleId="PlainText">
    <w:name w:val="Plain Text"/>
    <w:basedOn w:val="Normal"/>
    <w:link w:val="PlainTextChar"/>
    <w:rsid w:val="0082684C"/>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82684C"/>
    <w:rPr>
      <w:rFonts w:ascii="Courier New" w:eastAsia="Times New Roman" w:hAnsi="Courier New" w:cs="Courier New"/>
    </w:rPr>
  </w:style>
  <w:style w:type="paragraph" w:styleId="NoSpacing">
    <w:name w:val="No Spacing"/>
    <w:uiPriority w:val="1"/>
    <w:qFormat/>
    <w:rsid w:val="005E6E37"/>
    <w:rPr>
      <w:sz w:val="22"/>
      <w:szCs w:val="22"/>
    </w:rPr>
  </w:style>
  <w:style w:type="paragraph" w:styleId="ListParagraph">
    <w:name w:val="List Paragraph"/>
    <w:basedOn w:val="Normal"/>
    <w:uiPriority w:val="34"/>
    <w:qFormat/>
    <w:rsid w:val="005E6E37"/>
    <w:pPr>
      <w:ind w:left="720"/>
    </w:pPr>
  </w:style>
  <w:style w:type="character" w:styleId="Strong">
    <w:name w:val="Strong"/>
    <w:basedOn w:val="DefaultParagraphFont"/>
    <w:uiPriority w:val="22"/>
    <w:qFormat/>
    <w:rsid w:val="005E6E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7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rian@SCPDC.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SCPDC\Dropbox\0%20-%20INBOX\0000%20LETTER%20TEMPLATES\Plan%20Review%20Submittal%20Check%20List%20-%20Commercial%20Modular%20-%20Ver%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1F143-1F29-467A-A8B7-4918C77ED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 Review Submittal Check List - Commercial Modular - Ver 1</Template>
  <TotalTime>3</TotalTime>
  <Pages>18</Pages>
  <Words>6714</Words>
  <Characters>38273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South Central Planning</Company>
  <LinksUpToDate>false</LinksUpToDate>
  <CharactersWithSpaces>44898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Craigo</dc:creator>
  <cp:lastModifiedBy>Brian Craigo</cp:lastModifiedBy>
  <cp:revision>4</cp:revision>
  <cp:lastPrinted>2015-01-16T13:12:00Z</cp:lastPrinted>
  <dcterms:created xsi:type="dcterms:W3CDTF">2015-01-16T15:02:00Z</dcterms:created>
  <dcterms:modified xsi:type="dcterms:W3CDTF">2015-01-16T15:04:00Z</dcterms:modified>
</cp:coreProperties>
</file>